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313" w:rsidRDefault="00BA6313" w:rsidP="00BA6313">
      <w:pPr>
        <w:widowControl w:val="0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BA6313" w:rsidRDefault="00BA6313" w:rsidP="00BA6313">
      <w:pPr>
        <w:widowControl w:val="0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2125FC">
        <w:rPr>
          <w:rFonts w:ascii="Times New Roman" w:hAnsi="Times New Roman"/>
          <w:b/>
          <w:bCs/>
          <w:sz w:val="24"/>
          <w:szCs w:val="24"/>
        </w:rPr>
        <w:t xml:space="preserve">ПОЯСНИТЕЛЬНАЯ ЗАПИСКА </w:t>
      </w:r>
    </w:p>
    <w:p w:rsidR="00313725" w:rsidRDefault="00BA6313" w:rsidP="00BA6313">
      <w:pPr>
        <w:widowControl w:val="0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2125FC">
        <w:rPr>
          <w:rFonts w:ascii="Times New Roman" w:hAnsi="Times New Roman"/>
          <w:b/>
          <w:bCs/>
          <w:sz w:val="24"/>
          <w:szCs w:val="24"/>
        </w:rPr>
        <w:t>К УЧЕБНОМУ ПЛАНУ</w:t>
      </w:r>
      <w:r w:rsidR="00313725">
        <w:rPr>
          <w:rFonts w:ascii="Times New Roman" w:hAnsi="Times New Roman"/>
          <w:b/>
          <w:bCs/>
          <w:sz w:val="24"/>
          <w:szCs w:val="24"/>
        </w:rPr>
        <w:t xml:space="preserve"> НАЧАЛЬНОГО ОБЩЕГО ОБРАЗОВАНИЯ</w:t>
      </w:r>
    </w:p>
    <w:p w:rsidR="00BA6313" w:rsidRDefault="00BA6313" w:rsidP="00BA6313">
      <w:pPr>
        <w:widowControl w:val="0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2125FC">
        <w:rPr>
          <w:rFonts w:ascii="Times New Roman" w:hAnsi="Times New Roman"/>
          <w:b/>
          <w:bCs/>
          <w:sz w:val="24"/>
          <w:szCs w:val="24"/>
        </w:rPr>
        <w:t xml:space="preserve"> МБОУ «Азовская СОШ № 2»</w:t>
      </w:r>
    </w:p>
    <w:p w:rsidR="00BA6313" w:rsidRPr="002125FC" w:rsidRDefault="00E457D7" w:rsidP="00BA6313">
      <w:pPr>
        <w:widowControl w:val="0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2017-2018</w:t>
      </w:r>
      <w:r w:rsidR="00F9515F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BA6313" w:rsidRPr="00CB0977" w:rsidRDefault="00BA6313" w:rsidP="00BA63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left="426" w:firstLine="708"/>
        <w:jc w:val="both"/>
        <w:rPr>
          <w:rFonts w:ascii="Times New Roman" w:eastAsia="HiddenHorzOCR" w:hAnsi="Times New Roman"/>
          <w:kern w:val="1"/>
          <w:sz w:val="24"/>
          <w:szCs w:val="24"/>
        </w:rPr>
      </w:pPr>
      <w:r w:rsidRPr="00CB0977">
        <w:rPr>
          <w:rFonts w:ascii="Times New Roman" w:eastAsia="Verdana" w:hAnsi="Times New Roman"/>
          <w:kern w:val="1"/>
          <w:sz w:val="24"/>
          <w:szCs w:val="24"/>
        </w:rPr>
        <w:t xml:space="preserve">Учебный план начального общего образования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а также состав и структуру обязательных предметных областей по классам (годам обучения), перечень </w:t>
      </w:r>
      <w:r w:rsidRPr="00CB0977">
        <w:rPr>
          <w:rFonts w:ascii="Times New Roman" w:eastAsia="HiddenHorzOCR" w:hAnsi="Times New Roman"/>
          <w:kern w:val="1"/>
          <w:sz w:val="24"/>
          <w:szCs w:val="24"/>
        </w:rPr>
        <w:t>курсов, дисциплин (модулей), направлений внеурочной деятельности. Он распределяет учебное время, отводимое на освоение содержания образования по классам и учебным предметам. Учебный план выступает одновременно в качестве внешнего ограничителя, определяющего общие рамки принимаемых решений при разработке содержания образования, требований к его усвоению и организации образовательного процесса, а также в качестве одного из основных механизмов реализации ООП НОО.</w:t>
      </w:r>
    </w:p>
    <w:p w:rsidR="00BA6313" w:rsidRPr="00CB0977" w:rsidRDefault="00BA6313" w:rsidP="00BA63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left="426" w:firstLine="708"/>
        <w:jc w:val="both"/>
        <w:rPr>
          <w:rFonts w:ascii="Times New Roman" w:eastAsia="Verdana" w:hAnsi="Times New Roman"/>
          <w:kern w:val="1"/>
          <w:sz w:val="24"/>
          <w:szCs w:val="24"/>
        </w:rPr>
      </w:pPr>
      <w:r w:rsidRPr="00CB0977">
        <w:rPr>
          <w:rFonts w:ascii="Times New Roman" w:eastAsia="HiddenHorzOCR" w:hAnsi="Times New Roman"/>
          <w:kern w:val="1"/>
          <w:sz w:val="24"/>
          <w:szCs w:val="24"/>
        </w:rPr>
        <w:t>Нормативный срок освоения ООП начального общего образования составляет 4 года (1–4 класс).</w:t>
      </w:r>
      <w:r w:rsidRPr="00CB0977">
        <w:rPr>
          <w:rFonts w:ascii="Times New Roman" w:eastAsia="Verdana" w:hAnsi="Times New Roman"/>
          <w:kern w:val="1"/>
          <w:sz w:val="24"/>
          <w:szCs w:val="24"/>
        </w:rPr>
        <w:t xml:space="preserve"> Режим занятий установлен в соответствии с нормами СанПиН 2.4.2.2821-10 «Гигиенические требования к условиям обучения в общеобразовательных учреждениях» от 29.12.2010 №189.</w:t>
      </w:r>
    </w:p>
    <w:p w:rsidR="00BA6313" w:rsidRPr="00CB0977" w:rsidRDefault="00BA6313" w:rsidP="00BA6313">
      <w:pPr>
        <w:widowControl w:val="0"/>
        <w:autoSpaceDE w:val="0"/>
        <w:spacing w:after="0" w:line="100" w:lineRule="atLeast"/>
        <w:ind w:left="426" w:firstLine="567"/>
        <w:jc w:val="both"/>
        <w:rPr>
          <w:rFonts w:ascii="Times New Roman" w:eastAsia="Verdana" w:hAnsi="Times New Roman"/>
          <w:kern w:val="1"/>
          <w:sz w:val="24"/>
          <w:szCs w:val="24"/>
        </w:rPr>
      </w:pPr>
      <w:r w:rsidRPr="00CB0977">
        <w:rPr>
          <w:rFonts w:ascii="Times New Roman" w:eastAsia="Verdana" w:hAnsi="Times New Roman"/>
          <w:kern w:val="1"/>
          <w:sz w:val="24"/>
          <w:szCs w:val="24"/>
        </w:rPr>
        <w:t xml:space="preserve">Школа использует учебное время начального общего </w:t>
      </w:r>
      <w:r w:rsidR="00F9515F" w:rsidRPr="00CB0977">
        <w:rPr>
          <w:rFonts w:ascii="Times New Roman" w:eastAsia="Verdana" w:hAnsi="Times New Roman"/>
          <w:kern w:val="1"/>
          <w:sz w:val="24"/>
          <w:szCs w:val="24"/>
        </w:rPr>
        <w:t>образования на</w:t>
      </w:r>
      <w:r w:rsidRPr="00CB0977">
        <w:rPr>
          <w:rFonts w:ascii="Times New Roman" w:eastAsia="Verdana" w:hAnsi="Times New Roman"/>
          <w:kern w:val="1"/>
          <w:sz w:val="24"/>
          <w:szCs w:val="24"/>
        </w:rPr>
        <w:t xml:space="preserve"> различные виды деятельности по каждому предмету: проектная деятельность, практические и лабораторные занятия, экскурсии, походы, круглые столы, беседы, викторины и т.п.</w:t>
      </w:r>
    </w:p>
    <w:p w:rsidR="00BA6313" w:rsidRPr="00CB0977" w:rsidRDefault="00BA6313" w:rsidP="00BA6313">
      <w:pPr>
        <w:widowControl w:val="0"/>
        <w:autoSpaceDE w:val="0"/>
        <w:spacing w:after="0" w:line="100" w:lineRule="atLeast"/>
        <w:ind w:left="426" w:firstLine="540"/>
        <w:jc w:val="both"/>
        <w:rPr>
          <w:rFonts w:ascii="Times New Roman" w:eastAsia="Verdana" w:hAnsi="Times New Roman"/>
          <w:kern w:val="1"/>
          <w:sz w:val="24"/>
          <w:szCs w:val="24"/>
        </w:rPr>
      </w:pPr>
      <w:r w:rsidRPr="00CB0977">
        <w:rPr>
          <w:rFonts w:ascii="Times New Roman" w:eastAsia="Verdana" w:hAnsi="Times New Roman"/>
          <w:kern w:val="1"/>
          <w:sz w:val="24"/>
          <w:szCs w:val="24"/>
        </w:rPr>
        <w:t xml:space="preserve">Учебный план начального </w:t>
      </w:r>
      <w:r w:rsidR="00F9515F" w:rsidRPr="00CB0977">
        <w:rPr>
          <w:rFonts w:ascii="Times New Roman" w:eastAsia="Verdana" w:hAnsi="Times New Roman"/>
          <w:kern w:val="1"/>
          <w:sz w:val="24"/>
          <w:szCs w:val="24"/>
        </w:rPr>
        <w:t>уровня общего</w:t>
      </w:r>
      <w:r w:rsidRPr="00CB0977">
        <w:rPr>
          <w:rFonts w:ascii="Times New Roman" w:eastAsia="Verdana" w:hAnsi="Times New Roman"/>
          <w:kern w:val="1"/>
          <w:sz w:val="24"/>
          <w:szCs w:val="24"/>
        </w:rPr>
        <w:t xml:space="preserve"> образования школа </w:t>
      </w:r>
      <w:proofErr w:type="gramStart"/>
      <w:r w:rsidRPr="00CB0977">
        <w:rPr>
          <w:rFonts w:ascii="Times New Roman" w:eastAsia="Verdana" w:hAnsi="Times New Roman"/>
          <w:kern w:val="1"/>
          <w:sz w:val="24"/>
          <w:szCs w:val="24"/>
        </w:rPr>
        <w:t>составлен  на</w:t>
      </w:r>
      <w:proofErr w:type="gramEnd"/>
      <w:r w:rsidRPr="00CB0977">
        <w:rPr>
          <w:rFonts w:ascii="Times New Roman" w:eastAsia="Verdana" w:hAnsi="Times New Roman"/>
          <w:kern w:val="1"/>
          <w:sz w:val="24"/>
          <w:szCs w:val="24"/>
        </w:rPr>
        <w:t xml:space="preserve"> основе Базисного учебного плана начального общего образования (первый   вариант) в рамках ФГОС для 1-4 классов (приказ  МО РФ № 373 от 06. 10.2009</w:t>
      </w:r>
      <w:r w:rsidRPr="00CB0977">
        <w:rPr>
          <w:rFonts w:ascii="Times New Roman" w:hAnsi="Times New Roman"/>
          <w:color w:val="464C55"/>
          <w:sz w:val="24"/>
          <w:szCs w:val="24"/>
          <w:shd w:val="clear" w:color="auto" w:fill="FFFFFF"/>
        </w:rPr>
        <w:t xml:space="preserve"> </w:t>
      </w:r>
      <w:r w:rsidRPr="00CB0977">
        <w:rPr>
          <w:rFonts w:ascii="Times New Roman" w:hAnsi="Times New Roman"/>
          <w:sz w:val="24"/>
          <w:szCs w:val="24"/>
          <w:shd w:val="clear" w:color="auto" w:fill="FFFFFF"/>
        </w:rPr>
        <w:t>с изменениями и дополнениями от 18 мая 2015 г.</w:t>
      </w:r>
      <w:r w:rsidRPr="00CB0977">
        <w:rPr>
          <w:rFonts w:ascii="Times New Roman" w:eastAsia="Verdana" w:hAnsi="Times New Roman"/>
          <w:kern w:val="1"/>
          <w:sz w:val="24"/>
          <w:szCs w:val="24"/>
        </w:rPr>
        <w:t xml:space="preserve">). </w:t>
      </w:r>
    </w:p>
    <w:p w:rsidR="00BA6313" w:rsidRPr="00CB0977" w:rsidRDefault="00BA6313" w:rsidP="00BA6313">
      <w:pPr>
        <w:widowControl w:val="0"/>
        <w:autoSpaceDE w:val="0"/>
        <w:spacing w:after="0" w:line="100" w:lineRule="atLeast"/>
        <w:ind w:left="426" w:firstLine="540"/>
        <w:jc w:val="both"/>
        <w:rPr>
          <w:rFonts w:ascii="Times New Roman" w:eastAsia="Verdana" w:hAnsi="Times New Roman"/>
          <w:kern w:val="1"/>
          <w:sz w:val="24"/>
          <w:szCs w:val="24"/>
        </w:rPr>
      </w:pPr>
      <w:r w:rsidRPr="00CB0977">
        <w:rPr>
          <w:rFonts w:ascii="Times New Roman" w:eastAsia="Verdana" w:hAnsi="Times New Roman"/>
          <w:kern w:val="1"/>
          <w:sz w:val="24"/>
          <w:szCs w:val="24"/>
        </w:rPr>
        <w:t>С целью создания условий для возможности выбора детьми и их родителями (законными представителями) с учетом их возможностей и потребностями школа предоставляет возможность выбора изучаемого языка: английского или немецкого.</w:t>
      </w:r>
    </w:p>
    <w:p w:rsidR="00BA6313" w:rsidRPr="00CB0977" w:rsidRDefault="00BA6313" w:rsidP="00BA6313">
      <w:pPr>
        <w:widowControl w:val="0"/>
        <w:autoSpaceDE w:val="0"/>
        <w:spacing w:after="0" w:line="100" w:lineRule="atLeast"/>
        <w:ind w:left="426" w:firstLine="540"/>
        <w:jc w:val="both"/>
        <w:rPr>
          <w:rFonts w:ascii="Times New Roman" w:eastAsia="Verdana" w:hAnsi="Times New Roman"/>
          <w:kern w:val="1"/>
          <w:sz w:val="24"/>
          <w:szCs w:val="24"/>
        </w:rPr>
      </w:pPr>
      <w:r w:rsidRPr="00CB0977">
        <w:rPr>
          <w:rFonts w:ascii="Times New Roman" w:eastAsia="Verdana" w:hAnsi="Times New Roman"/>
          <w:kern w:val="1"/>
          <w:sz w:val="24"/>
          <w:szCs w:val="24"/>
        </w:rPr>
        <w:t xml:space="preserve">При проведении занятий по иностранному языку (2—4 </w:t>
      </w:r>
      <w:proofErr w:type="gramStart"/>
      <w:r w:rsidRPr="00CB0977">
        <w:rPr>
          <w:rFonts w:ascii="Times New Roman" w:eastAsia="Verdana" w:hAnsi="Times New Roman"/>
          <w:kern w:val="1"/>
          <w:sz w:val="24"/>
          <w:szCs w:val="24"/>
        </w:rPr>
        <w:t>классы)  осуществляется</w:t>
      </w:r>
      <w:proofErr w:type="gramEnd"/>
      <w:r w:rsidRPr="00CB0977">
        <w:rPr>
          <w:rFonts w:ascii="Times New Roman" w:eastAsia="Verdana" w:hAnsi="Times New Roman"/>
          <w:kern w:val="1"/>
          <w:sz w:val="24"/>
          <w:szCs w:val="24"/>
        </w:rPr>
        <w:t xml:space="preserve"> деление классов на две группы:  при наполняемости 20 и более человек.  </w:t>
      </w:r>
    </w:p>
    <w:p w:rsidR="00BA6313" w:rsidRPr="00CB0977" w:rsidRDefault="00BA6313" w:rsidP="00BA6313">
      <w:pPr>
        <w:widowControl w:val="0"/>
        <w:autoSpaceDE w:val="0"/>
        <w:spacing w:after="0" w:line="100" w:lineRule="atLeast"/>
        <w:ind w:left="426" w:firstLine="540"/>
        <w:jc w:val="both"/>
        <w:rPr>
          <w:rFonts w:ascii="Times New Roman" w:eastAsia="Verdana" w:hAnsi="Times New Roman"/>
          <w:kern w:val="1"/>
          <w:sz w:val="24"/>
          <w:szCs w:val="24"/>
        </w:rPr>
      </w:pPr>
      <w:r w:rsidRPr="00CB0977">
        <w:rPr>
          <w:rFonts w:ascii="Times New Roman" w:eastAsia="Verdana" w:hAnsi="Times New Roman"/>
          <w:kern w:val="1"/>
          <w:sz w:val="24"/>
          <w:szCs w:val="24"/>
        </w:rPr>
        <w:t xml:space="preserve">Образовательный процесс в начальных классах организуется в соответствии с Постановлением Главного государственного санитарного врача от 29.12.2010 г. «Об утверждении СанПиН 2.4.2821-10 «Санитарно-эпидемиологические требования к условиям и организации обучения в ОУ».  </w:t>
      </w:r>
    </w:p>
    <w:p w:rsidR="00BA6313" w:rsidRPr="00CB0977" w:rsidRDefault="00BA6313" w:rsidP="00BA6313">
      <w:pPr>
        <w:widowControl w:val="0"/>
        <w:autoSpaceDE w:val="0"/>
        <w:spacing w:after="0" w:line="100" w:lineRule="atLeast"/>
        <w:ind w:left="426" w:firstLine="540"/>
        <w:jc w:val="both"/>
        <w:rPr>
          <w:rFonts w:ascii="Times New Roman" w:eastAsia="Verdana" w:hAnsi="Times New Roman"/>
          <w:kern w:val="1"/>
          <w:sz w:val="24"/>
          <w:szCs w:val="24"/>
        </w:rPr>
      </w:pPr>
      <w:r w:rsidRPr="00CB0977">
        <w:rPr>
          <w:rFonts w:ascii="Times New Roman" w:eastAsia="Verdana" w:hAnsi="Times New Roman"/>
          <w:kern w:val="1"/>
          <w:sz w:val="24"/>
          <w:szCs w:val="24"/>
        </w:rPr>
        <w:t xml:space="preserve">С 1-го по 4 класс преподавание в </w:t>
      </w:r>
      <w:r w:rsidR="00F9515F" w:rsidRPr="00CB0977">
        <w:rPr>
          <w:rFonts w:ascii="Times New Roman" w:eastAsia="Verdana" w:hAnsi="Times New Roman"/>
          <w:kern w:val="1"/>
          <w:sz w:val="24"/>
          <w:szCs w:val="24"/>
        </w:rPr>
        <w:t>школе ведется</w:t>
      </w:r>
      <w:r w:rsidRPr="00CB0977">
        <w:rPr>
          <w:rFonts w:ascii="Times New Roman" w:eastAsia="Verdana" w:hAnsi="Times New Roman"/>
          <w:kern w:val="1"/>
          <w:sz w:val="24"/>
          <w:szCs w:val="24"/>
        </w:rPr>
        <w:t xml:space="preserve"> по 5 - дневной рабочей неделе.  </w:t>
      </w:r>
    </w:p>
    <w:p w:rsidR="00BA6313" w:rsidRPr="00CB0977" w:rsidRDefault="00BA6313" w:rsidP="00BA6313">
      <w:pPr>
        <w:widowControl w:val="0"/>
        <w:autoSpaceDE w:val="0"/>
        <w:spacing w:after="0" w:line="100" w:lineRule="atLeast"/>
        <w:ind w:left="426" w:firstLine="540"/>
        <w:jc w:val="both"/>
        <w:rPr>
          <w:rFonts w:ascii="Times New Roman" w:eastAsia="Verdana" w:hAnsi="Times New Roman"/>
          <w:kern w:val="1"/>
          <w:sz w:val="24"/>
          <w:szCs w:val="24"/>
        </w:rPr>
      </w:pPr>
      <w:r w:rsidRPr="00CB0977">
        <w:rPr>
          <w:rFonts w:ascii="Times New Roman" w:eastAsia="Verdana" w:hAnsi="Times New Roman"/>
          <w:kern w:val="1"/>
          <w:sz w:val="24"/>
          <w:szCs w:val="24"/>
        </w:rPr>
        <w:t>Продолжительность учебного года на уровне начального общего образования составляет:</w:t>
      </w:r>
    </w:p>
    <w:p w:rsidR="00BA6313" w:rsidRPr="00CB0977" w:rsidRDefault="00BA6313" w:rsidP="00BA6313">
      <w:pPr>
        <w:widowControl w:val="0"/>
        <w:autoSpaceDE w:val="0"/>
        <w:spacing w:after="0" w:line="100" w:lineRule="atLeast"/>
        <w:ind w:left="426"/>
        <w:jc w:val="both"/>
        <w:rPr>
          <w:rFonts w:ascii="Times New Roman" w:eastAsia="Verdana" w:hAnsi="Times New Roman"/>
          <w:kern w:val="1"/>
          <w:sz w:val="24"/>
          <w:szCs w:val="24"/>
        </w:rPr>
      </w:pPr>
      <w:r w:rsidRPr="00CB0977">
        <w:rPr>
          <w:rFonts w:ascii="Times New Roman" w:eastAsia="Verdana" w:hAnsi="Times New Roman"/>
          <w:kern w:val="1"/>
          <w:sz w:val="24"/>
          <w:szCs w:val="24"/>
        </w:rPr>
        <w:t xml:space="preserve"> в 1 классах — 33 учебные недели, </w:t>
      </w:r>
    </w:p>
    <w:p w:rsidR="00BA6313" w:rsidRPr="00CB0977" w:rsidRDefault="00BA6313" w:rsidP="00BA6313">
      <w:pPr>
        <w:widowControl w:val="0"/>
        <w:autoSpaceDE w:val="0"/>
        <w:spacing w:after="0" w:line="100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CB0977">
        <w:rPr>
          <w:rFonts w:ascii="Times New Roman" w:eastAsia="Verdana" w:hAnsi="Times New Roman"/>
          <w:kern w:val="1"/>
          <w:sz w:val="24"/>
          <w:szCs w:val="24"/>
        </w:rPr>
        <w:t>во 2-</w:t>
      </w:r>
      <w:proofErr w:type="gramStart"/>
      <w:r w:rsidRPr="00CB0977">
        <w:rPr>
          <w:rFonts w:ascii="Times New Roman" w:eastAsia="Verdana" w:hAnsi="Times New Roman"/>
          <w:kern w:val="1"/>
          <w:sz w:val="24"/>
          <w:szCs w:val="24"/>
        </w:rPr>
        <w:t>4  классах</w:t>
      </w:r>
      <w:proofErr w:type="gramEnd"/>
      <w:r w:rsidRPr="00CB0977">
        <w:rPr>
          <w:rFonts w:ascii="Times New Roman" w:eastAsia="Verdana" w:hAnsi="Times New Roman"/>
          <w:kern w:val="1"/>
          <w:sz w:val="24"/>
          <w:szCs w:val="24"/>
        </w:rPr>
        <w:t xml:space="preserve"> – 34 учебные недели, </w:t>
      </w:r>
    </w:p>
    <w:p w:rsidR="00BA6313" w:rsidRPr="00CB0977" w:rsidRDefault="00BA6313" w:rsidP="00BA6313">
      <w:pPr>
        <w:widowControl w:val="0"/>
        <w:autoSpaceDE w:val="0"/>
        <w:spacing w:after="0" w:line="100" w:lineRule="atLeast"/>
        <w:ind w:left="426"/>
        <w:jc w:val="both"/>
        <w:rPr>
          <w:rFonts w:ascii="Times New Roman" w:hAnsi="Times New Roman"/>
          <w:sz w:val="24"/>
          <w:szCs w:val="24"/>
        </w:rPr>
      </w:pPr>
    </w:p>
    <w:p w:rsidR="00BA6313" w:rsidRPr="00CB0977" w:rsidRDefault="00BA6313" w:rsidP="00BA63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left="426"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CB0977">
        <w:rPr>
          <w:rFonts w:ascii="Times New Roman" w:hAnsi="Times New Roman"/>
          <w:kern w:val="1"/>
          <w:sz w:val="24"/>
          <w:szCs w:val="24"/>
        </w:rPr>
        <w:t>Продолжительность каникул в течение учебного года составляет 30 календарных дней. Для обучающихся в 1 классе устанавливаются дополнительные недельные каникулы.</w:t>
      </w:r>
    </w:p>
    <w:p w:rsidR="00BA6313" w:rsidRPr="00CB0977" w:rsidRDefault="00BA6313" w:rsidP="00BA63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left="426"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CB0977">
        <w:rPr>
          <w:rFonts w:ascii="Times New Roman" w:hAnsi="Times New Roman"/>
          <w:kern w:val="1"/>
          <w:sz w:val="24"/>
          <w:szCs w:val="24"/>
        </w:rPr>
        <w:t>Продолжительность урока составляет:</w:t>
      </w:r>
    </w:p>
    <w:p w:rsidR="00BA6313" w:rsidRPr="00CB0977" w:rsidRDefault="00BA6313" w:rsidP="00BA6313">
      <w:pPr>
        <w:widowControl w:val="0"/>
        <w:numPr>
          <w:ilvl w:val="0"/>
          <w:numId w:val="10"/>
        </w:numPr>
        <w:tabs>
          <w:tab w:val="clear" w:pos="720"/>
          <w:tab w:val="num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left="426" w:firstLine="0"/>
        <w:jc w:val="both"/>
        <w:rPr>
          <w:rFonts w:ascii="Times New Roman" w:hAnsi="Times New Roman"/>
          <w:kern w:val="1"/>
          <w:sz w:val="24"/>
          <w:szCs w:val="24"/>
        </w:rPr>
      </w:pPr>
      <w:r w:rsidRPr="00CB0977">
        <w:rPr>
          <w:rFonts w:ascii="Times New Roman" w:hAnsi="Times New Roman"/>
          <w:kern w:val="1"/>
          <w:sz w:val="24"/>
          <w:szCs w:val="24"/>
        </w:rPr>
        <w:t xml:space="preserve">в 1 классе </w:t>
      </w:r>
      <w:proofErr w:type="gramStart"/>
      <w:r w:rsidRPr="00CB0977">
        <w:rPr>
          <w:rFonts w:ascii="Times New Roman" w:hAnsi="Times New Roman"/>
          <w:kern w:val="1"/>
          <w:sz w:val="24"/>
          <w:szCs w:val="24"/>
        </w:rPr>
        <w:t>–  использование</w:t>
      </w:r>
      <w:proofErr w:type="gramEnd"/>
      <w:r w:rsidRPr="00CB0977">
        <w:rPr>
          <w:rFonts w:ascii="Times New Roman" w:hAnsi="Times New Roman"/>
          <w:kern w:val="1"/>
          <w:sz w:val="24"/>
          <w:szCs w:val="24"/>
        </w:rPr>
        <w:t xml:space="preserve">  «ступенчатого» режима обучения в первом полугодии  (в сентябре и октябре - 3 урока в день по 35 минут каждый, в ноябре – декабре –  4 урока по 35 минут каждый, январь – май –  4 урока по 40 минут каждый);</w:t>
      </w:r>
    </w:p>
    <w:p w:rsidR="00BA6313" w:rsidRPr="00CB0977" w:rsidRDefault="00BA6313" w:rsidP="00BA6313">
      <w:pPr>
        <w:widowControl w:val="0"/>
        <w:numPr>
          <w:ilvl w:val="0"/>
          <w:numId w:val="10"/>
        </w:numPr>
        <w:tabs>
          <w:tab w:val="clear" w:pos="720"/>
          <w:tab w:val="num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left="426" w:firstLine="0"/>
        <w:jc w:val="both"/>
        <w:rPr>
          <w:rFonts w:ascii="Times New Roman" w:hAnsi="Times New Roman"/>
          <w:kern w:val="1"/>
          <w:sz w:val="24"/>
          <w:szCs w:val="24"/>
        </w:rPr>
      </w:pPr>
      <w:r w:rsidRPr="00CB0977">
        <w:rPr>
          <w:rFonts w:ascii="Times New Roman" w:hAnsi="Times New Roman"/>
          <w:kern w:val="1"/>
          <w:sz w:val="24"/>
          <w:szCs w:val="24"/>
        </w:rPr>
        <w:t>во 2-4 классах – 40 минут.</w:t>
      </w:r>
    </w:p>
    <w:p w:rsidR="00BA6313" w:rsidRPr="00CB0977" w:rsidRDefault="00BA6313" w:rsidP="00BA63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left="426"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CB0977">
        <w:rPr>
          <w:rFonts w:ascii="Times New Roman" w:hAnsi="Times New Roman"/>
          <w:kern w:val="1"/>
          <w:sz w:val="24"/>
          <w:szCs w:val="24"/>
        </w:rPr>
        <w:lastRenderedPageBreak/>
        <w:t xml:space="preserve"> Продолжительность перемен между уроками </w:t>
      </w:r>
      <w:proofErr w:type="gramStart"/>
      <w:r w:rsidRPr="00CB0977">
        <w:rPr>
          <w:rFonts w:ascii="Times New Roman" w:hAnsi="Times New Roman"/>
          <w:kern w:val="1"/>
          <w:sz w:val="24"/>
          <w:szCs w:val="24"/>
        </w:rPr>
        <w:t>составляет  10</w:t>
      </w:r>
      <w:proofErr w:type="gramEnd"/>
      <w:r w:rsidRPr="00CB0977">
        <w:rPr>
          <w:rFonts w:ascii="Times New Roman" w:hAnsi="Times New Roman"/>
          <w:kern w:val="1"/>
          <w:sz w:val="24"/>
          <w:szCs w:val="24"/>
        </w:rPr>
        <w:t xml:space="preserve"> минут, большой перемены (после 2 и 3 урока) – 20 минут. </w:t>
      </w:r>
    </w:p>
    <w:p w:rsidR="00BA6313" w:rsidRPr="00CB0977" w:rsidRDefault="00BA6313" w:rsidP="00BA63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left="426" w:firstLine="567"/>
        <w:jc w:val="both"/>
        <w:rPr>
          <w:rFonts w:ascii="Times New Roman" w:eastAsia="Verdana" w:hAnsi="Times New Roman"/>
          <w:kern w:val="1"/>
          <w:sz w:val="24"/>
          <w:szCs w:val="24"/>
        </w:rPr>
      </w:pPr>
      <w:r w:rsidRPr="00CB0977">
        <w:rPr>
          <w:rFonts w:ascii="Times New Roman" w:hAnsi="Times New Roman"/>
          <w:kern w:val="1"/>
          <w:sz w:val="24"/>
          <w:szCs w:val="24"/>
        </w:rPr>
        <w:t xml:space="preserve">Учебный план сохраняет максимально допустимую нагрузку при 5-дневной учебной неделе в 1 классе – 21 час, во 2- </w:t>
      </w:r>
      <w:proofErr w:type="gramStart"/>
      <w:r w:rsidRPr="00CB0977">
        <w:rPr>
          <w:rFonts w:ascii="Times New Roman" w:hAnsi="Times New Roman"/>
          <w:kern w:val="1"/>
          <w:sz w:val="24"/>
          <w:szCs w:val="24"/>
        </w:rPr>
        <w:t>4  классах</w:t>
      </w:r>
      <w:proofErr w:type="gramEnd"/>
      <w:r w:rsidRPr="00CB0977">
        <w:rPr>
          <w:rFonts w:ascii="Times New Roman" w:hAnsi="Times New Roman"/>
          <w:kern w:val="1"/>
          <w:sz w:val="24"/>
          <w:szCs w:val="24"/>
        </w:rPr>
        <w:t xml:space="preserve"> — 23 часа</w:t>
      </w:r>
    </w:p>
    <w:p w:rsidR="00BA6313" w:rsidRPr="00CB0977" w:rsidRDefault="00BA6313" w:rsidP="00BA63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left="426" w:firstLine="708"/>
        <w:jc w:val="both"/>
        <w:rPr>
          <w:rFonts w:ascii="Times New Roman" w:eastAsia="Verdana" w:hAnsi="Times New Roman"/>
          <w:b/>
          <w:iCs/>
          <w:kern w:val="1"/>
          <w:sz w:val="24"/>
          <w:szCs w:val="24"/>
        </w:rPr>
      </w:pPr>
      <w:r w:rsidRPr="00CB0977">
        <w:rPr>
          <w:rFonts w:ascii="Times New Roman" w:eastAsia="Verdana" w:hAnsi="Times New Roman"/>
          <w:kern w:val="1"/>
          <w:sz w:val="24"/>
          <w:szCs w:val="24"/>
        </w:rPr>
        <w:t xml:space="preserve">Общая трудоемкость учебного плана начального общего составляет максимум </w:t>
      </w:r>
      <w:r w:rsidRPr="00CB0977">
        <w:rPr>
          <w:rFonts w:ascii="Times New Roman" w:eastAsia="Verdana" w:hAnsi="Times New Roman"/>
          <w:b/>
          <w:iCs/>
          <w:kern w:val="1"/>
          <w:sz w:val="24"/>
          <w:szCs w:val="24"/>
        </w:rPr>
        <w:t>3345</w:t>
      </w:r>
      <w:r w:rsidRPr="00CB0977">
        <w:rPr>
          <w:rFonts w:ascii="Times New Roman" w:eastAsia="Verdana" w:hAnsi="Times New Roman"/>
          <w:iCs/>
          <w:kern w:val="1"/>
          <w:sz w:val="24"/>
          <w:szCs w:val="24"/>
        </w:rPr>
        <w:t xml:space="preserve"> (3039) часов за 4 года обучения (согласно требованиям ФГОС НОО). </w:t>
      </w:r>
    </w:p>
    <w:p w:rsidR="00BA6313" w:rsidRPr="00CB0977" w:rsidRDefault="00BA6313" w:rsidP="00BA63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left="426" w:firstLine="284"/>
        <w:jc w:val="center"/>
        <w:rPr>
          <w:rFonts w:ascii="Times New Roman" w:eastAsia="Verdana" w:hAnsi="Times New Roman"/>
          <w:b/>
          <w:iCs/>
          <w:kern w:val="1"/>
          <w:sz w:val="24"/>
          <w:szCs w:val="24"/>
        </w:rPr>
      </w:pPr>
    </w:p>
    <w:p w:rsidR="00BA6313" w:rsidRPr="00CB0977" w:rsidRDefault="00BA6313" w:rsidP="00BA63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left="426" w:firstLine="284"/>
        <w:jc w:val="center"/>
        <w:rPr>
          <w:rFonts w:ascii="Times New Roman" w:eastAsia="Verdana" w:hAnsi="Times New Roman"/>
          <w:b/>
          <w:iCs/>
          <w:kern w:val="1"/>
          <w:sz w:val="24"/>
          <w:szCs w:val="24"/>
        </w:rPr>
      </w:pPr>
    </w:p>
    <w:p w:rsidR="00BA6313" w:rsidRPr="00CB0977" w:rsidRDefault="00BA6313" w:rsidP="00BA63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left="426" w:firstLine="284"/>
        <w:jc w:val="center"/>
        <w:rPr>
          <w:rFonts w:ascii="Times New Roman" w:eastAsia="Verdana" w:hAnsi="Times New Roman"/>
          <w:b/>
          <w:iCs/>
          <w:kern w:val="1"/>
          <w:sz w:val="24"/>
          <w:szCs w:val="24"/>
        </w:rPr>
      </w:pPr>
      <w:r w:rsidRPr="00CB0977">
        <w:rPr>
          <w:rFonts w:ascii="Times New Roman" w:eastAsia="Verdana" w:hAnsi="Times New Roman"/>
          <w:b/>
          <w:iCs/>
          <w:kern w:val="1"/>
          <w:sz w:val="24"/>
          <w:szCs w:val="24"/>
        </w:rPr>
        <w:t>Трудоемкость учебного плана начального общего образования</w:t>
      </w:r>
    </w:p>
    <w:p w:rsidR="00BA6313" w:rsidRPr="00CB0977" w:rsidRDefault="00BA6313" w:rsidP="00BA63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left="426" w:firstLine="284"/>
        <w:jc w:val="center"/>
        <w:rPr>
          <w:rFonts w:ascii="Times New Roman" w:eastAsia="Verdana" w:hAnsi="Times New Roman"/>
          <w:b/>
          <w:iCs/>
          <w:kern w:val="1"/>
          <w:sz w:val="24"/>
          <w:szCs w:val="24"/>
        </w:rPr>
      </w:pPr>
      <w:r w:rsidRPr="00CB0977">
        <w:rPr>
          <w:rFonts w:ascii="Times New Roman" w:eastAsia="Verdana" w:hAnsi="Times New Roman"/>
          <w:b/>
          <w:iCs/>
          <w:kern w:val="1"/>
          <w:sz w:val="24"/>
          <w:szCs w:val="24"/>
        </w:rPr>
        <w:t>МБОУ «</w:t>
      </w:r>
      <w:proofErr w:type="gramStart"/>
      <w:r w:rsidRPr="00CB0977">
        <w:rPr>
          <w:rFonts w:ascii="Times New Roman" w:eastAsia="Verdana" w:hAnsi="Times New Roman"/>
          <w:b/>
          <w:iCs/>
          <w:kern w:val="1"/>
          <w:sz w:val="24"/>
          <w:szCs w:val="24"/>
        </w:rPr>
        <w:t>Азовская  СОШ</w:t>
      </w:r>
      <w:proofErr w:type="gramEnd"/>
      <w:r w:rsidRPr="00CB0977">
        <w:rPr>
          <w:rFonts w:ascii="Times New Roman" w:eastAsia="Verdana" w:hAnsi="Times New Roman"/>
          <w:b/>
          <w:iCs/>
          <w:kern w:val="1"/>
          <w:sz w:val="24"/>
          <w:szCs w:val="24"/>
        </w:rPr>
        <w:t xml:space="preserve"> № 2»</w:t>
      </w:r>
    </w:p>
    <w:p w:rsidR="00BA6313" w:rsidRPr="00CB0977" w:rsidRDefault="00BA6313" w:rsidP="00BA63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left="426" w:firstLine="284"/>
        <w:jc w:val="center"/>
        <w:rPr>
          <w:rFonts w:ascii="Times New Roman" w:eastAsia="Verdana" w:hAnsi="Times New Roman"/>
          <w:b/>
          <w:iCs/>
          <w:kern w:val="1"/>
          <w:sz w:val="24"/>
          <w:szCs w:val="24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1134"/>
        <w:gridCol w:w="1275"/>
        <w:gridCol w:w="993"/>
        <w:gridCol w:w="1134"/>
        <w:gridCol w:w="1058"/>
        <w:gridCol w:w="1493"/>
        <w:gridCol w:w="805"/>
        <w:gridCol w:w="1338"/>
      </w:tblGrid>
      <w:tr w:rsidR="00BA6313" w:rsidRPr="00CB0977" w:rsidTr="00EC1E82"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widowControl w:val="0"/>
              <w:spacing w:after="0" w:line="100" w:lineRule="atLeast"/>
              <w:ind w:left="426"/>
              <w:jc w:val="center"/>
              <w:rPr>
                <w:rFonts w:ascii="Times New Roman" w:eastAsia="Verdana" w:hAnsi="Times New Roman"/>
                <w:b/>
                <w:i/>
                <w:iCs/>
                <w:kern w:val="1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b/>
                <w:i/>
                <w:iCs/>
                <w:kern w:val="1"/>
                <w:sz w:val="24"/>
                <w:szCs w:val="24"/>
              </w:rPr>
              <w:t>1 класс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widowControl w:val="0"/>
              <w:spacing w:after="0" w:line="100" w:lineRule="atLeast"/>
              <w:ind w:left="426"/>
              <w:jc w:val="center"/>
              <w:rPr>
                <w:rFonts w:ascii="Times New Roman" w:eastAsia="Verdana" w:hAnsi="Times New Roman"/>
                <w:b/>
                <w:i/>
                <w:iCs/>
                <w:kern w:val="1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b/>
                <w:i/>
                <w:iCs/>
                <w:kern w:val="1"/>
                <w:sz w:val="24"/>
                <w:szCs w:val="24"/>
              </w:rPr>
              <w:t>2 класс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widowControl w:val="0"/>
              <w:spacing w:after="0" w:line="100" w:lineRule="atLeast"/>
              <w:ind w:left="426"/>
              <w:jc w:val="center"/>
              <w:rPr>
                <w:rFonts w:ascii="Times New Roman" w:eastAsia="Verdana" w:hAnsi="Times New Roman"/>
                <w:b/>
                <w:i/>
                <w:iCs/>
                <w:kern w:val="1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b/>
                <w:i/>
                <w:iCs/>
                <w:kern w:val="1"/>
                <w:sz w:val="24"/>
                <w:szCs w:val="24"/>
              </w:rPr>
              <w:t>3 класс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widowControl w:val="0"/>
              <w:spacing w:after="0" w:line="100" w:lineRule="atLeast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b/>
                <w:i/>
                <w:iCs/>
                <w:kern w:val="1"/>
                <w:sz w:val="24"/>
                <w:szCs w:val="24"/>
              </w:rPr>
              <w:t>4 класс</w:t>
            </w:r>
          </w:p>
        </w:tc>
      </w:tr>
      <w:tr w:rsidR="00BA6313" w:rsidRPr="00CB0977" w:rsidTr="00EC1E8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widowControl w:val="0"/>
              <w:spacing w:after="0" w:line="100" w:lineRule="atLeast"/>
              <w:ind w:left="426"/>
              <w:jc w:val="center"/>
              <w:rPr>
                <w:rFonts w:ascii="Times New Roman" w:eastAsia="Verdana" w:hAnsi="Times New Roman"/>
                <w:i/>
                <w:iCs/>
                <w:kern w:val="1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i/>
                <w:iCs/>
                <w:kern w:val="1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widowControl w:val="0"/>
              <w:spacing w:after="0" w:line="100" w:lineRule="atLeast"/>
              <w:ind w:left="-521"/>
              <w:jc w:val="center"/>
              <w:rPr>
                <w:rFonts w:ascii="Times New Roman" w:eastAsia="Verdana" w:hAnsi="Times New Roman"/>
                <w:i/>
                <w:iCs/>
                <w:kern w:val="1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i/>
                <w:iCs/>
                <w:kern w:val="1"/>
                <w:sz w:val="24"/>
                <w:szCs w:val="24"/>
              </w:rPr>
              <w:t>неделя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widowControl w:val="0"/>
              <w:spacing w:after="0" w:line="100" w:lineRule="atLeast"/>
              <w:rPr>
                <w:rFonts w:ascii="Times New Roman" w:eastAsia="Verdana" w:hAnsi="Times New Roman"/>
                <w:i/>
                <w:iCs/>
                <w:kern w:val="1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i/>
                <w:iCs/>
                <w:kern w:val="1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widowControl w:val="0"/>
              <w:spacing w:after="0" w:line="100" w:lineRule="atLeast"/>
              <w:rPr>
                <w:rFonts w:ascii="Times New Roman" w:eastAsia="Verdana" w:hAnsi="Times New Roman"/>
                <w:i/>
                <w:iCs/>
                <w:kern w:val="1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i/>
                <w:iCs/>
                <w:kern w:val="1"/>
                <w:sz w:val="24"/>
                <w:szCs w:val="24"/>
              </w:rPr>
              <w:t>неделя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widowControl w:val="0"/>
              <w:spacing w:after="0" w:line="100" w:lineRule="atLeast"/>
              <w:rPr>
                <w:rFonts w:ascii="Times New Roman" w:eastAsia="Verdana" w:hAnsi="Times New Roman"/>
                <w:i/>
                <w:iCs/>
                <w:kern w:val="1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i/>
                <w:iCs/>
                <w:kern w:val="1"/>
                <w:sz w:val="24"/>
                <w:szCs w:val="24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widowControl w:val="0"/>
              <w:spacing w:after="0" w:line="100" w:lineRule="atLeast"/>
              <w:rPr>
                <w:rFonts w:ascii="Times New Roman" w:eastAsia="Verdana" w:hAnsi="Times New Roman"/>
                <w:i/>
                <w:iCs/>
                <w:kern w:val="1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i/>
                <w:iCs/>
                <w:kern w:val="1"/>
                <w:sz w:val="24"/>
                <w:szCs w:val="24"/>
              </w:rPr>
              <w:t>неделя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widowControl w:val="0"/>
              <w:spacing w:after="0" w:line="100" w:lineRule="atLeast"/>
              <w:rPr>
                <w:rFonts w:ascii="Times New Roman" w:eastAsia="Verdana" w:hAnsi="Times New Roman"/>
                <w:i/>
                <w:iCs/>
                <w:kern w:val="1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i/>
                <w:iCs/>
                <w:kern w:val="1"/>
                <w:sz w:val="24"/>
                <w:szCs w:val="24"/>
              </w:rPr>
              <w:t>год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i/>
                <w:iCs/>
                <w:kern w:val="1"/>
                <w:sz w:val="24"/>
                <w:szCs w:val="24"/>
              </w:rPr>
              <w:t>неделя</w:t>
            </w:r>
          </w:p>
        </w:tc>
      </w:tr>
      <w:tr w:rsidR="00BA6313" w:rsidRPr="00CB0977" w:rsidTr="00EC1E8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widowControl w:val="0"/>
              <w:spacing w:after="0" w:line="100" w:lineRule="atLeast"/>
              <w:ind w:left="426"/>
              <w:jc w:val="center"/>
              <w:rPr>
                <w:rFonts w:ascii="Times New Roman" w:eastAsia="Verdana" w:hAnsi="Times New Roman"/>
                <w:iCs/>
                <w:kern w:val="1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iCs/>
                <w:kern w:val="1"/>
                <w:sz w:val="24"/>
                <w:szCs w:val="24"/>
              </w:rPr>
              <w:t>693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widowControl w:val="0"/>
              <w:spacing w:after="0" w:line="100" w:lineRule="atLeast"/>
              <w:rPr>
                <w:rFonts w:ascii="Times New Roman" w:eastAsia="Verdana" w:hAnsi="Times New Roman"/>
                <w:iCs/>
                <w:kern w:val="1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iCs/>
                <w:kern w:val="1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widowControl w:val="0"/>
              <w:spacing w:after="0" w:line="100" w:lineRule="atLeast"/>
              <w:rPr>
                <w:rFonts w:ascii="Times New Roman" w:eastAsia="Verdana" w:hAnsi="Times New Roman"/>
                <w:iCs/>
                <w:kern w:val="1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iCs/>
                <w:kern w:val="1"/>
                <w:sz w:val="24"/>
                <w:szCs w:val="24"/>
              </w:rPr>
              <w:t>884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widowControl w:val="0"/>
              <w:spacing w:after="0" w:line="100" w:lineRule="atLeast"/>
              <w:rPr>
                <w:rFonts w:ascii="Times New Roman" w:eastAsia="Verdana" w:hAnsi="Times New Roman"/>
                <w:iCs/>
                <w:kern w:val="1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iCs/>
                <w:kern w:val="1"/>
                <w:sz w:val="24"/>
                <w:szCs w:val="24"/>
              </w:rPr>
              <w:t>23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widowControl w:val="0"/>
              <w:spacing w:after="0" w:line="100" w:lineRule="atLeast"/>
              <w:rPr>
                <w:rFonts w:ascii="Times New Roman" w:eastAsia="Verdana" w:hAnsi="Times New Roman"/>
                <w:iCs/>
                <w:kern w:val="1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iCs/>
                <w:kern w:val="1"/>
                <w:sz w:val="24"/>
                <w:szCs w:val="24"/>
              </w:rPr>
              <w:t>884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widowControl w:val="0"/>
              <w:spacing w:after="0" w:line="100" w:lineRule="atLeast"/>
              <w:rPr>
                <w:rFonts w:ascii="Times New Roman" w:eastAsia="Verdana" w:hAnsi="Times New Roman"/>
                <w:iCs/>
                <w:kern w:val="1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iCs/>
                <w:kern w:val="1"/>
                <w:sz w:val="24"/>
                <w:szCs w:val="24"/>
              </w:rPr>
              <w:t>23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widowControl w:val="0"/>
              <w:spacing w:after="0" w:line="100" w:lineRule="atLeast"/>
              <w:rPr>
                <w:rFonts w:ascii="Times New Roman" w:eastAsia="Verdana" w:hAnsi="Times New Roman"/>
                <w:iCs/>
                <w:kern w:val="1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iCs/>
                <w:kern w:val="1"/>
                <w:sz w:val="24"/>
                <w:szCs w:val="24"/>
              </w:rPr>
              <w:t>884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widowControl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iCs/>
                <w:kern w:val="1"/>
                <w:sz w:val="24"/>
                <w:szCs w:val="24"/>
              </w:rPr>
              <w:t>23</w:t>
            </w:r>
          </w:p>
        </w:tc>
      </w:tr>
    </w:tbl>
    <w:p w:rsidR="00BA6313" w:rsidRPr="00CB0977" w:rsidRDefault="00BA6313" w:rsidP="00BA63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left="426" w:firstLine="708"/>
        <w:jc w:val="both"/>
        <w:rPr>
          <w:rFonts w:ascii="Times New Roman" w:eastAsia="Verdana" w:hAnsi="Times New Roman"/>
          <w:iCs/>
          <w:kern w:val="1"/>
          <w:sz w:val="24"/>
          <w:szCs w:val="24"/>
        </w:rPr>
      </w:pPr>
    </w:p>
    <w:p w:rsidR="00BA6313" w:rsidRPr="00CB0977" w:rsidRDefault="00BA6313" w:rsidP="00BA63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left="426" w:firstLine="708"/>
        <w:jc w:val="both"/>
        <w:rPr>
          <w:rFonts w:ascii="Times New Roman" w:eastAsia="Verdana" w:hAnsi="Times New Roman"/>
          <w:iCs/>
          <w:kern w:val="1"/>
          <w:sz w:val="24"/>
          <w:szCs w:val="24"/>
        </w:rPr>
      </w:pPr>
      <w:r w:rsidRPr="00CB0977">
        <w:rPr>
          <w:rFonts w:ascii="Times New Roman" w:eastAsia="Verdana" w:hAnsi="Times New Roman"/>
          <w:iCs/>
          <w:kern w:val="1"/>
          <w:sz w:val="24"/>
          <w:szCs w:val="24"/>
        </w:rPr>
        <w:t xml:space="preserve">Трудоемкость изучения предметов учебного плана начального общего образования определена в соответствии с используемыми </w:t>
      </w:r>
      <w:proofErr w:type="gramStart"/>
      <w:r w:rsidRPr="00CB0977">
        <w:rPr>
          <w:rFonts w:ascii="Times New Roman" w:eastAsia="Verdana" w:hAnsi="Times New Roman"/>
          <w:iCs/>
          <w:kern w:val="1"/>
          <w:sz w:val="24"/>
          <w:szCs w:val="24"/>
        </w:rPr>
        <w:t>программами,  изложенными</w:t>
      </w:r>
      <w:proofErr w:type="gramEnd"/>
      <w:r w:rsidRPr="00CB0977">
        <w:rPr>
          <w:rFonts w:ascii="Times New Roman" w:eastAsia="Verdana" w:hAnsi="Times New Roman"/>
          <w:iCs/>
          <w:kern w:val="1"/>
          <w:sz w:val="24"/>
          <w:szCs w:val="24"/>
        </w:rPr>
        <w:t xml:space="preserve"> в п.3.2 подраздела  «У</w:t>
      </w:r>
      <w:r w:rsidRPr="00CB0977">
        <w:rPr>
          <w:rFonts w:ascii="Times New Roman" w:eastAsia="Verdana" w:hAnsi="Times New Roman"/>
          <w:kern w:val="1"/>
          <w:sz w:val="24"/>
          <w:szCs w:val="24"/>
        </w:rPr>
        <w:t xml:space="preserve">чебно-методическое и информационное обеспечение реализации ООП НОО» в </w:t>
      </w:r>
      <w:r w:rsidRPr="00CB0977">
        <w:rPr>
          <w:rFonts w:ascii="Times New Roman" w:eastAsia="Verdana" w:hAnsi="Times New Roman"/>
          <w:iCs/>
          <w:kern w:val="1"/>
          <w:sz w:val="24"/>
          <w:szCs w:val="24"/>
        </w:rPr>
        <w:t>Организационном разделе ООП НОО:</w:t>
      </w:r>
    </w:p>
    <w:p w:rsidR="00BA6313" w:rsidRPr="00CB0977" w:rsidRDefault="00BA6313" w:rsidP="00BA63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left="426" w:firstLine="708"/>
        <w:jc w:val="both"/>
        <w:rPr>
          <w:rFonts w:ascii="Times New Roman" w:eastAsia="Verdana" w:hAnsi="Times New Roman"/>
          <w:iCs/>
          <w:kern w:val="1"/>
          <w:sz w:val="24"/>
          <w:szCs w:val="24"/>
        </w:rPr>
      </w:pPr>
      <w:r w:rsidRPr="00CB0977">
        <w:rPr>
          <w:rFonts w:ascii="Times New Roman" w:eastAsia="Verdana" w:hAnsi="Times New Roman"/>
          <w:iCs/>
          <w:kern w:val="1"/>
          <w:sz w:val="24"/>
          <w:szCs w:val="24"/>
        </w:rPr>
        <w:t>Русский язык – 675 часов за период освоения ООП НОО;</w:t>
      </w:r>
    </w:p>
    <w:p w:rsidR="00BA6313" w:rsidRPr="00CB0977" w:rsidRDefault="00BA6313" w:rsidP="00BA63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left="426" w:firstLine="708"/>
        <w:jc w:val="both"/>
        <w:rPr>
          <w:rFonts w:ascii="Times New Roman" w:eastAsia="Verdana" w:hAnsi="Times New Roman"/>
          <w:iCs/>
          <w:kern w:val="1"/>
          <w:sz w:val="24"/>
          <w:szCs w:val="24"/>
        </w:rPr>
      </w:pPr>
      <w:r w:rsidRPr="00CB0977">
        <w:rPr>
          <w:rFonts w:ascii="Times New Roman" w:eastAsia="Verdana" w:hAnsi="Times New Roman"/>
          <w:iCs/>
          <w:kern w:val="1"/>
          <w:sz w:val="24"/>
          <w:szCs w:val="24"/>
        </w:rPr>
        <w:t>Литературное чтение – 506 часов за период освоения ООП НОО;</w:t>
      </w:r>
    </w:p>
    <w:p w:rsidR="00BA6313" w:rsidRPr="00CB0977" w:rsidRDefault="00BA6313" w:rsidP="00BA63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left="426" w:firstLine="708"/>
        <w:jc w:val="both"/>
        <w:rPr>
          <w:rFonts w:ascii="Times New Roman" w:eastAsia="Verdana" w:hAnsi="Times New Roman"/>
          <w:iCs/>
          <w:kern w:val="1"/>
          <w:sz w:val="24"/>
          <w:szCs w:val="24"/>
        </w:rPr>
      </w:pPr>
      <w:r w:rsidRPr="00CB0977">
        <w:rPr>
          <w:rFonts w:ascii="Times New Roman" w:eastAsia="Verdana" w:hAnsi="Times New Roman"/>
          <w:iCs/>
          <w:kern w:val="1"/>
          <w:sz w:val="24"/>
          <w:szCs w:val="24"/>
        </w:rPr>
        <w:t>Иностранный язык – 204 часа за период освоения ООП НОО;</w:t>
      </w:r>
    </w:p>
    <w:p w:rsidR="00BA6313" w:rsidRPr="00CB0977" w:rsidRDefault="00BA6313" w:rsidP="00BA63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left="426" w:firstLine="708"/>
        <w:jc w:val="both"/>
        <w:rPr>
          <w:rFonts w:ascii="Times New Roman" w:eastAsia="Verdana" w:hAnsi="Times New Roman"/>
          <w:iCs/>
          <w:kern w:val="1"/>
          <w:sz w:val="24"/>
          <w:szCs w:val="24"/>
        </w:rPr>
      </w:pPr>
      <w:r w:rsidRPr="00CB0977">
        <w:rPr>
          <w:rFonts w:ascii="Times New Roman" w:eastAsia="Verdana" w:hAnsi="Times New Roman"/>
          <w:iCs/>
          <w:kern w:val="1"/>
          <w:sz w:val="24"/>
          <w:szCs w:val="24"/>
        </w:rPr>
        <w:t>Математика – 540 часов за период освоения ООП НОО;</w:t>
      </w:r>
    </w:p>
    <w:p w:rsidR="00BA6313" w:rsidRPr="00CB0977" w:rsidRDefault="00BA6313" w:rsidP="00BA63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left="426" w:firstLine="708"/>
        <w:jc w:val="both"/>
        <w:rPr>
          <w:rFonts w:ascii="Times New Roman" w:eastAsia="Verdana" w:hAnsi="Times New Roman"/>
          <w:iCs/>
          <w:kern w:val="1"/>
          <w:sz w:val="24"/>
          <w:szCs w:val="24"/>
        </w:rPr>
      </w:pPr>
      <w:r w:rsidRPr="00CB0977">
        <w:rPr>
          <w:rFonts w:ascii="Times New Roman" w:eastAsia="Verdana" w:hAnsi="Times New Roman"/>
          <w:iCs/>
          <w:kern w:val="1"/>
          <w:sz w:val="24"/>
          <w:szCs w:val="24"/>
        </w:rPr>
        <w:t>Окружающий мир – 270 часов за период освоения ООП НОО;</w:t>
      </w:r>
    </w:p>
    <w:p w:rsidR="00BA6313" w:rsidRPr="00CB0977" w:rsidRDefault="00BA6313" w:rsidP="00BA63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left="426" w:firstLine="708"/>
        <w:jc w:val="both"/>
        <w:rPr>
          <w:rFonts w:ascii="Times New Roman" w:eastAsia="Verdana" w:hAnsi="Times New Roman"/>
          <w:iCs/>
          <w:kern w:val="1"/>
          <w:sz w:val="24"/>
          <w:szCs w:val="24"/>
        </w:rPr>
      </w:pPr>
      <w:r w:rsidRPr="00CB0977">
        <w:rPr>
          <w:rFonts w:ascii="Times New Roman" w:eastAsia="Verdana" w:hAnsi="Times New Roman"/>
          <w:iCs/>
          <w:kern w:val="1"/>
          <w:sz w:val="24"/>
          <w:szCs w:val="24"/>
        </w:rPr>
        <w:t>ОРКСЭ – 34 часа за период освоения ООП НОО;</w:t>
      </w:r>
    </w:p>
    <w:p w:rsidR="00BA6313" w:rsidRPr="00CB0977" w:rsidRDefault="00BA6313" w:rsidP="00BA63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left="426" w:firstLine="708"/>
        <w:jc w:val="both"/>
        <w:rPr>
          <w:rFonts w:ascii="Times New Roman" w:eastAsia="Verdana" w:hAnsi="Times New Roman"/>
          <w:iCs/>
          <w:kern w:val="1"/>
          <w:sz w:val="24"/>
          <w:szCs w:val="24"/>
        </w:rPr>
      </w:pPr>
      <w:r w:rsidRPr="00CB0977">
        <w:rPr>
          <w:rFonts w:ascii="Times New Roman" w:eastAsia="Verdana" w:hAnsi="Times New Roman"/>
          <w:iCs/>
          <w:kern w:val="1"/>
          <w:sz w:val="24"/>
          <w:szCs w:val="24"/>
        </w:rPr>
        <w:t>Музыка – 135 часов за период освоения ООП НОО;</w:t>
      </w:r>
    </w:p>
    <w:p w:rsidR="00BA6313" w:rsidRPr="00CB0977" w:rsidRDefault="00BA6313" w:rsidP="00BA63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left="426" w:firstLine="708"/>
        <w:jc w:val="both"/>
        <w:rPr>
          <w:rFonts w:ascii="Times New Roman" w:eastAsia="Verdana" w:hAnsi="Times New Roman"/>
          <w:iCs/>
          <w:kern w:val="1"/>
          <w:sz w:val="24"/>
          <w:szCs w:val="24"/>
        </w:rPr>
      </w:pPr>
      <w:r w:rsidRPr="00CB0977">
        <w:rPr>
          <w:rFonts w:ascii="Times New Roman" w:eastAsia="Verdana" w:hAnsi="Times New Roman"/>
          <w:iCs/>
          <w:kern w:val="1"/>
          <w:sz w:val="24"/>
          <w:szCs w:val="24"/>
        </w:rPr>
        <w:t>Изобразительное искусство – 135 часов за период освоения ООП НОО;</w:t>
      </w:r>
    </w:p>
    <w:p w:rsidR="00BA6313" w:rsidRPr="00CB0977" w:rsidRDefault="00BA6313" w:rsidP="00BA63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left="426" w:firstLine="708"/>
        <w:jc w:val="both"/>
        <w:rPr>
          <w:rFonts w:ascii="Times New Roman" w:eastAsia="Verdana" w:hAnsi="Times New Roman"/>
          <w:iCs/>
          <w:kern w:val="1"/>
          <w:sz w:val="24"/>
          <w:szCs w:val="24"/>
        </w:rPr>
      </w:pPr>
      <w:r w:rsidRPr="00CB0977">
        <w:rPr>
          <w:rFonts w:ascii="Times New Roman" w:eastAsia="Verdana" w:hAnsi="Times New Roman"/>
          <w:iCs/>
          <w:kern w:val="1"/>
          <w:sz w:val="24"/>
          <w:szCs w:val="24"/>
        </w:rPr>
        <w:t>Технология – 135 часов за период освоения ООП НОО;</w:t>
      </w:r>
    </w:p>
    <w:p w:rsidR="00BA6313" w:rsidRPr="00CB0977" w:rsidRDefault="00BA6313" w:rsidP="00BA63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left="426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B0977">
        <w:rPr>
          <w:rFonts w:ascii="Times New Roman" w:eastAsia="Verdana" w:hAnsi="Times New Roman"/>
          <w:iCs/>
          <w:kern w:val="1"/>
          <w:sz w:val="24"/>
          <w:szCs w:val="24"/>
        </w:rPr>
        <w:t>Физическая культура – 405 часов за период освоения ООП НОО.</w:t>
      </w:r>
    </w:p>
    <w:p w:rsidR="00BA6313" w:rsidRPr="00CB0977" w:rsidRDefault="00BA6313" w:rsidP="00BA6313">
      <w:pPr>
        <w:tabs>
          <w:tab w:val="left" w:pos="709"/>
        </w:tabs>
        <w:spacing w:after="0" w:line="100" w:lineRule="atLeast"/>
        <w:ind w:left="426" w:firstLine="426"/>
        <w:jc w:val="both"/>
        <w:rPr>
          <w:rFonts w:ascii="Times New Roman" w:eastAsia="Verdana" w:hAnsi="Times New Roman"/>
          <w:kern w:val="1"/>
          <w:sz w:val="24"/>
          <w:szCs w:val="24"/>
        </w:rPr>
      </w:pPr>
      <w:r w:rsidRPr="00CB0977">
        <w:rPr>
          <w:rFonts w:ascii="Times New Roman" w:eastAsia="Times New Roman" w:hAnsi="Times New Roman"/>
          <w:sz w:val="24"/>
          <w:szCs w:val="24"/>
        </w:rPr>
        <w:t xml:space="preserve">Учебный план является механизмом реализации основной образовательной программы начального общего образования МБОУ «Азовская СОШ № 2», состоит из двух частей – </w:t>
      </w:r>
      <w:proofErr w:type="gramStart"/>
      <w:r w:rsidRPr="00CB0977">
        <w:rPr>
          <w:rFonts w:ascii="Times New Roman" w:eastAsia="Times New Roman" w:hAnsi="Times New Roman"/>
          <w:sz w:val="24"/>
          <w:szCs w:val="24"/>
        </w:rPr>
        <w:t>обязательной  и</w:t>
      </w:r>
      <w:proofErr w:type="gramEnd"/>
      <w:r w:rsidRPr="00CB0977">
        <w:rPr>
          <w:rFonts w:ascii="Times New Roman" w:eastAsia="Times New Roman" w:hAnsi="Times New Roman"/>
          <w:sz w:val="24"/>
          <w:szCs w:val="24"/>
        </w:rPr>
        <w:t xml:space="preserve"> части, формируемой участниками образовательных отношений.  </w:t>
      </w:r>
    </w:p>
    <w:p w:rsidR="00BA6313" w:rsidRPr="00CB0977" w:rsidRDefault="00BA6313" w:rsidP="00BA631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left="426" w:firstLine="709"/>
        <w:jc w:val="both"/>
        <w:rPr>
          <w:rFonts w:ascii="Times New Roman" w:eastAsia="Verdana" w:hAnsi="Times New Roman"/>
          <w:kern w:val="1"/>
          <w:sz w:val="24"/>
          <w:szCs w:val="24"/>
        </w:rPr>
      </w:pPr>
      <w:r w:rsidRPr="00CB0977">
        <w:rPr>
          <w:rFonts w:ascii="Times New Roman" w:eastAsia="Verdana" w:hAnsi="Times New Roman"/>
          <w:kern w:val="1"/>
          <w:sz w:val="24"/>
          <w:szCs w:val="24"/>
        </w:rPr>
        <w:t xml:space="preserve">Обязательная часть базисного учебного плана определяет состав обязательных учебных предметов обязательных предметных </w:t>
      </w:r>
      <w:proofErr w:type="gramStart"/>
      <w:r w:rsidRPr="00CB0977">
        <w:rPr>
          <w:rFonts w:ascii="Times New Roman" w:eastAsia="Verdana" w:hAnsi="Times New Roman"/>
          <w:kern w:val="1"/>
          <w:sz w:val="24"/>
          <w:szCs w:val="24"/>
        </w:rPr>
        <w:t>областей  для</w:t>
      </w:r>
      <w:proofErr w:type="gramEnd"/>
      <w:r w:rsidRPr="00CB0977">
        <w:rPr>
          <w:rFonts w:ascii="Times New Roman" w:eastAsia="Verdana" w:hAnsi="Times New Roman"/>
          <w:kern w:val="1"/>
          <w:sz w:val="24"/>
          <w:szCs w:val="24"/>
        </w:rPr>
        <w:t xml:space="preserve"> реализации в школе, реализующей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BA6313" w:rsidRPr="00CB0977" w:rsidRDefault="00BA6313" w:rsidP="00BA631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left="426" w:firstLine="709"/>
        <w:jc w:val="both"/>
        <w:rPr>
          <w:rFonts w:ascii="Times New Roman" w:eastAsia="Verdana" w:hAnsi="Times New Roman"/>
          <w:kern w:val="1"/>
          <w:sz w:val="24"/>
          <w:szCs w:val="24"/>
        </w:rPr>
      </w:pPr>
      <w:r w:rsidRPr="00CB0977">
        <w:rPr>
          <w:rFonts w:ascii="Times New Roman" w:eastAsia="Verdana" w:hAnsi="Times New Roman"/>
          <w:kern w:val="1"/>
          <w:sz w:val="24"/>
          <w:szCs w:val="24"/>
        </w:rPr>
        <w:t>Обязательная часть базисного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BA6313" w:rsidRPr="00CB0977" w:rsidRDefault="00BA6313" w:rsidP="00BA6313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left="426" w:firstLine="0"/>
        <w:jc w:val="both"/>
        <w:rPr>
          <w:rFonts w:ascii="Times New Roman" w:eastAsia="Verdana" w:hAnsi="Times New Roman"/>
          <w:kern w:val="1"/>
          <w:sz w:val="24"/>
          <w:szCs w:val="24"/>
        </w:rPr>
      </w:pPr>
      <w:r w:rsidRPr="00CB0977">
        <w:rPr>
          <w:rFonts w:ascii="Times New Roman" w:eastAsia="Verdana" w:hAnsi="Times New Roman"/>
          <w:kern w:val="1"/>
          <w:sz w:val="24"/>
          <w:szCs w:val="24"/>
        </w:rPr>
        <w:t>формирование гражданской идентичности обучающихся;</w:t>
      </w:r>
    </w:p>
    <w:p w:rsidR="00BA6313" w:rsidRPr="00CB0977" w:rsidRDefault="00BA6313" w:rsidP="00BA6313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left="426" w:firstLine="0"/>
        <w:jc w:val="both"/>
        <w:rPr>
          <w:rFonts w:ascii="Times New Roman" w:eastAsia="Verdana" w:hAnsi="Times New Roman"/>
          <w:kern w:val="1"/>
          <w:sz w:val="24"/>
          <w:szCs w:val="24"/>
        </w:rPr>
      </w:pPr>
      <w:r w:rsidRPr="00CB0977">
        <w:rPr>
          <w:rFonts w:ascii="Times New Roman" w:eastAsia="Verdana" w:hAnsi="Times New Roman"/>
          <w:kern w:val="1"/>
          <w:sz w:val="24"/>
          <w:szCs w:val="24"/>
        </w:rPr>
        <w:t>их приобщение к общекультурным и национальным ценностям, информационным технологиям;</w:t>
      </w:r>
    </w:p>
    <w:p w:rsidR="00BA6313" w:rsidRPr="00CB0977" w:rsidRDefault="00BA6313" w:rsidP="00BA6313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left="426" w:firstLine="0"/>
        <w:jc w:val="both"/>
        <w:rPr>
          <w:rFonts w:ascii="Times New Roman" w:eastAsia="Verdana" w:hAnsi="Times New Roman"/>
          <w:kern w:val="1"/>
          <w:sz w:val="24"/>
          <w:szCs w:val="24"/>
        </w:rPr>
      </w:pPr>
      <w:r w:rsidRPr="00CB0977">
        <w:rPr>
          <w:rFonts w:ascii="Times New Roman" w:eastAsia="Verdana" w:hAnsi="Times New Roman"/>
          <w:kern w:val="1"/>
          <w:sz w:val="24"/>
          <w:szCs w:val="24"/>
        </w:rPr>
        <w:t>готовность к продолжению образования на последующих ступенях основного общего образования;</w:t>
      </w:r>
    </w:p>
    <w:p w:rsidR="00BA6313" w:rsidRPr="00CB0977" w:rsidRDefault="00BA6313" w:rsidP="00BA6313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left="426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B0977">
        <w:rPr>
          <w:rFonts w:ascii="Times New Roman" w:eastAsia="Verdana" w:hAnsi="Times New Roman"/>
          <w:kern w:val="1"/>
          <w:sz w:val="24"/>
          <w:szCs w:val="24"/>
        </w:rPr>
        <w:t>формирование здорового образа жизни, элементарных правил поведения в экстремальных ситуациях;</w:t>
      </w:r>
    </w:p>
    <w:p w:rsidR="00BA6313" w:rsidRPr="00CB0977" w:rsidRDefault="00BA6313" w:rsidP="00BA6313">
      <w:pPr>
        <w:numPr>
          <w:ilvl w:val="0"/>
          <w:numId w:val="9"/>
        </w:numPr>
        <w:tabs>
          <w:tab w:val="clear" w:pos="720"/>
          <w:tab w:val="num" w:pos="0"/>
          <w:tab w:val="left" w:pos="709"/>
        </w:tabs>
        <w:spacing w:after="0" w:line="100" w:lineRule="atLeast"/>
        <w:ind w:left="426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B0977">
        <w:rPr>
          <w:rFonts w:ascii="Times New Roman" w:eastAsia="Times New Roman" w:hAnsi="Times New Roman"/>
          <w:sz w:val="24"/>
          <w:szCs w:val="24"/>
        </w:rPr>
        <w:t xml:space="preserve">личностное развитие обучающегося в соответствии с его индивидуальностью. </w:t>
      </w:r>
    </w:p>
    <w:p w:rsidR="00BA6313" w:rsidRPr="00CB0977" w:rsidRDefault="00BA6313" w:rsidP="00BA6313">
      <w:pPr>
        <w:tabs>
          <w:tab w:val="left" w:pos="567"/>
        </w:tabs>
        <w:spacing w:after="0" w:line="100" w:lineRule="atLeast"/>
        <w:ind w:left="426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B0977">
        <w:rPr>
          <w:rFonts w:ascii="Times New Roman" w:eastAsia="Times New Roman" w:hAnsi="Times New Roman"/>
          <w:sz w:val="24"/>
          <w:szCs w:val="24"/>
        </w:rPr>
        <w:t xml:space="preserve">Распределение </w:t>
      </w:r>
      <w:proofErr w:type="gramStart"/>
      <w:r w:rsidRPr="00CB0977">
        <w:rPr>
          <w:rFonts w:ascii="Times New Roman" w:eastAsia="Times New Roman" w:hAnsi="Times New Roman"/>
          <w:sz w:val="24"/>
          <w:szCs w:val="24"/>
        </w:rPr>
        <w:t>образовательной  деятельности</w:t>
      </w:r>
      <w:proofErr w:type="gramEnd"/>
      <w:r w:rsidRPr="00CB0977">
        <w:rPr>
          <w:rFonts w:ascii="Times New Roman" w:eastAsia="Times New Roman" w:hAnsi="Times New Roman"/>
          <w:sz w:val="24"/>
          <w:szCs w:val="24"/>
        </w:rPr>
        <w:t xml:space="preserve"> обучающихся начального общего образования </w:t>
      </w:r>
      <w:r w:rsidRPr="00CB0977">
        <w:rPr>
          <w:rFonts w:ascii="Times New Roman" w:eastAsia="HiddenHorzOCR" w:hAnsi="Times New Roman"/>
          <w:sz w:val="24"/>
          <w:szCs w:val="24"/>
        </w:rPr>
        <w:t xml:space="preserve">по периодам обучения на уровне начального общего образования осуществляется по </w:t>
      </w:r>
      <w:r w:rsidRPr="00CB0977">
        <w:rPr>
          <w:rFonts w:ascii="Times New Roman" w:eastAsia="Times New Roman" w:hAnsi="Times New Roman"/>
          <w:sz w:val="24"/>
          <w:szCs w:val="24"/>
        </w:rPr>
        <w:t>обязательным предметным областям:</w:t>
      </w:r>
    </w:p>
    <w:p w:rsidR="00BA6313" w:rsidRPr="00CB0977" w:rsidRDefault="00BA6313" w:rsidP="00BA6313">
      <w:pPr>
        <w:tabs>
          <w:tab w:val="left" w:pos="709"/>
        </w:tabs>
        <w:spacing w:after="0" w:line="100" w:lineRule="atLeast"/>
        <w:ind w:left="426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B0977"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CB0977">
        <w:rPr>
          <w:rFonts w:ascii="Times New Roman" w:eastAsia="Times New Roman" w:hAnsi="Times New Roman"/>
          <w:bCs/>
          <w:sz w:val="24"/>
          <w:szCs w:val="24"/>
        </w:rPr>
        <w:t xml:space="preserve">филология </w:t>
      </w:r>
      <w:r w:rsidRPr="00CB0977">
        <w:rPr>
          <w:rFonts w:ascii="Times New Roman" w:eastAsia="Times New Roman" w:hAnsi="Times New Roman"/>
          <w:sz w:val="24"/>
          <w:szCs w:val="24"/>
        </w:rPr>
        <w:t>(русский язык, литературное чтение, иностранный язык);</w:t>
      </w:r>
    </w:p>
    <w:p w:rsidR="00BA6313" w:rsidRPr="00CB0977" w:rsidRDefault="00BA6313" w:rsidP="00BA6313">
      <w:pPr>
        <w:tabs>
          <w:tab w:val="left" w:pos="709"/>
        </w:tabs>
        <w:spacing w:after="0" w:line="100" w:lineRule="atLeast"/>
        <w:ind w:left="426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B0977">
        <w:rPr>
          <w:rFonts w:ascii="Times New Roman" w:eastAsia="Times New Roman" w:hAnsi="Times New Roman"/>
          <w:sz w:val="24"/>
          <w:szCs w:val="24"/>
        </w:rPr>
        <w:lastRenderedPageBreak/>
        <w:t xml:space="preserve">– </w:t>
      </w:r>
      <w:r w:rsidRPr="00CB0977">
        <w:rPr>
          <w:rFonts w:ascii="Times New Roman" w:eastAsia="Times New Roman" w:hAnsi="Times New Roman"/>
          <w:bCs/>
          <w:sz w:val="24"/>
          <w:szCs w:val="24"/>
        </w:rPr>
        <w:t xml:space="preserve">обществознание и естествознание </w:t>
      </w:r>
      <w:r w:rsidRPr="00CB0977">
        <w:rPr>
          <w:rFonts w:ascii="Times New Roman" w:eastAsia="Times New Roman" w:hAnsi="Times New Roman"/>
          <w:sz w:val="24"/>
          <w:szCs w:val="24"/>
        </w:rPr>
        <w:t>(окружающий мир) (окружающий мир);</w:t>
      </w:r>
    </w:p>
    <w:p w:rsidR="00BA6313" w:rsidRPr="00CB0977" w:rsidRDefault="00BA6313" w:rsidP="00BA6313">
      <w:pPr>
        <w:tabs>
          <w:tab w:val="left" w:pos="709"/>
        </w:tabs>
        <w:spacing w:after="0" w:line="100" w:lineRule="atLeast"/>
        <w:ind w:left="426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B0977"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CB0977">
        <w:rPr>
          <w:rFonts w:ascii="Times New Roman" w:eastAsia="Times New Roman" w:hAnsi="Times New Roman"/>
          <w:bCs/>
          <w:sz w:val="24"/>
          <w:szCs w:val="24"/>
        </w:rPr>
        <w:t xml:space="preserve">математика и информатика </w:t>
      </w:r>
      <w:r w:rsidRPr="00CB0977">
        <w:rPr>
          <w:rFonts w:ascii="Times New Roman" w:eastAsia="Times New Roman" w:hAnsi="Times New Roman"/>
          <w:sz w:val="24"/>
          <w:szCs w:val="24"/>
        </w:rPr>
        <w:t>(математика);</w:t>
      </w:r>
    </w:p>
    <w:p w:rsidR="00BA6313" w:rsidRPr="00CB0977" w:rsidRDefault="00BA6313" w:rsidP="00BA6313">
      <w:pPr>
        <w:tabs>
          <w:tab w:val="left" w:pos="709"/>
        </w:tabs>
        <w:spacing w:after="0" w:line="100" w:lineRule="atLeast"/>
        <w:ind w:left="426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B0977">
        <w:rPr>
          <w:rFonts w:ascii="Times New Roman" w:eastAsia="Times New Roman" w:hAnsi="Times New Roman"/>
          <w:sz w:val="24"/>
          <w:szCs w:val="24"/>
        </w:rPr>
        <w:t>–</w:t>
      </w:r>
      <w:r w:rsidRPr="00CB0977">
        <w:rPr>
          <w:rFonts w:ascii="Times New Roman" w:eastAsia="Times New Roman" w:hAnsi="Times New Roman"/>
          <w:bCs/>
          <w:sz w:val="24"/>
          <w:szCs w:val="24"/>
        </w:rPr>
        <w:t xml:space="preserve"> основы религиозных культур и светской этики (</w:t>
      </w:r>
      <w:r w:rsidRPr="00CB0977">
        <w:rPr>
          <w:rFonts w:ascii="Times New Roman" w:eastAsia="Times New Roman" w:hAnsi="Times New Roman"/>
          <w:sz w:val="24"/>
          <w:szCs w:val="24"/>
        </w:rPr>
        <w:t>ОРКСЭ);</w:t>
      </w:r>
    </w:p>
    <w:p w:rsidR="00BA6313" w:rsidRPr="00CB0977" w:rsidRDefault="00BA6313" w:rsidP="00BA6313">
      <w:pPr>
        <w:tabs>
          <w:tab w:val="left" w:pos="709"/>
        </w:tabs>
        <w:spacing w:after="0" w:line="100" w:lineRule="atLeast"/>
        <w:ind w:left="426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B0977"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CB0977">
        <w:rPr>
          <w:rFonts w:ascii="Times New Roman" w:eastAsia="Times New Roman" w:hAnsi="Times New Roman"/>
          <w:bCs/>
          <w:sz w:val="24"/>
          <w:szCs w:val="24"/>
        </w:rPr>
        <w:t xml:space="preserve">искусство </w:t>
      </w:r>
      <w:r w:rsidRPr="00CB0977">
        <w:rPr>
          <w:rFonts w:ascii="Times New Roman" w:eastAsia="Times New Roman" w:hAnsi="Times New Roman"/>
          <w:sz w:val="24"/>
          <w:szCs w:val="24"/>
        </w:rPr>
        <w:t>(изобразительное искусство, музыка);</w:t>
      </w:r>
    </w:p>
    <w:p w:rsidR="00BA6313" w:rsidRPr="00CB0977" w:rsidRDefault="00BA6313" w:rsidP="00BA6313">
      <w:pPr>
        <w:tabs>
          <w:tab w:val="left" w:pos="709"/>
        </w:tabs>
        <w:spacing w:after="0" w:line="100" w:lineRule="atLeast"/>
        <w:ind w:left="426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B0977"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CB0977">
        <w:rPr>
          <w:rFonts w:ascii="Times New Roman" w:eastAsia="Times New Roman" w:hAnsi="Times New Roman"/>
          <w:bCs/>
          <w:sz w:val="24"/>
          <w:szCs w:val="24"/>
        </w:rPr>
        <w:t xml:space="preserve">технология </w:t>
      </w:r>
      <w:r w:rsidRPr="00CB0977">
        <w:rPr>
          <w:rFonts w:ascii="Times New Roman" w:eastAsia="Times New Roman" w:hAnsi="Times New Roman"/>
          <w:sz w:val="24"/>
          <w:szCs w:val="24"/>
        </w:rPr>
        <w:t>(технология);</w:t>
      </w:r>
    </w:p>
    <w:p w:rsidR="00BA6313" w:rsidRPr="00CB0977" w:rsidRDefault="00BA6313" w:rsidP="00BA6313">
      <w:pPr>
        <w:tabs>
          <w:tab w:val="left" w:pos="709"/>
        </w:tabs>
        <w:spacing w:after="0" w:line="100" w:lineRule="atLeast"/>
        <w:ind w:left="426" w:firstLine="709"/>
        <w:jc w:val="both"/>
        <w:rPr>
          <w:rFonts w:ascii="Times New Roman" w:eastAsia="Verdana" w:hAnsi="Times New Roman"/>
          <w:iCs/>
          <w:kern w:val="1"/>
          <w:sz w:val="24"/>
          <w:szCs w:val="24"/>
        </w:rPr>
      </w:pPr>
      <w:r w:rsidRPr="00CB0977"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CB0977">
        <w:rPr>
          <w:rFonts w:ascii="Times New Roman" w:eastAsia="Times New Roman" w:hAnsi="Times New Roman"/>
          <w:bCs/>
          <w:sz w:val="24"/>
          <w:szCs w:val="24"/>
        </w:rPr>
        <w:t xml:space="preserve">физическая </w:t>
      </w:r>
      <w:proofErr w:type="gramStart"/>
      <w:r w:rsidRPr="00CB0977">
        <w:rPr>
          <w:rFonts w:ascii="Times New Roman" w:eastAsia="Times New Roman" w:hAnsi="Times New Roman"/>
          <w:bCs/>
          <w:sz w:val="24"/>
          <w:szCs w:val="24"/>
        </w:rPr>
        <w:t xml:space="preserve">культура  </w:t>
      </w:r>
      <w:r w:rsidRPr="00CB0977">
        <w:rPr>
          <w:rFonts w:ascii="Times New Roman" w:eastAsia="Times New Roman" w:hAnsi="Times New Roman"/>
          <w:sz w:val="24"/>
          <w:szCs w:val="24"/>
        </w:rPr>
        <w:t>(</w:t>
      </w:r>
      <w:proofErr w:type="gramEnd"/>
      <w:r w:rsidRPr="00CB0977">
        <w:rPr>
          <w:rFonts w:ascii="Times New Roman" w:eastAsia="Times New Roman" w:hAnsi="Times New Roman"/>
          <w:sz w:val="24"/>
          <w:szCs w:val="24"/>
        </w:rPr>
        <w:t>физическая культура).</w:t>
      </w:r>
    </w:p>
    <w:p w:rsidR="00BA6313" w:rsidRPr="00CB0977" w:rsidRDefault="00BA6313" w:rsidP="00BA63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left="426" w:firstLine="709"/>
        <w:jc w:val="both"/>
        <w:rPr>
          <w:rFonts w:ascii="Times New Roman" w:eastAsia="Verdana" w:hAnsi="Times New Roman"/>
          <w:iCs/>
          <w:kern w:val="1"/>
          <w:sz w:val="24"/>
          <w:szCs w:val="24"/>
        </w:rPr>
      </w:pPr>
      <w:r w:rsidRPr="00CB0977">
        <w:rPr>
          <w:rFonts w:ascii="Times New Roman" w:eastAsia="Verdana" w:hAnsi="Times New Roman"/>
          <w:iCs/>
          <w:kern w:val="1"/>
          <w:sz w:val="24"/>
          <w:szCs w:val="24"/>
        </w:rPr>
        <w:t xml:space="preserve"> Характеристика ценностных ориентиров и планируемых результатов учебных предметов </w:t>
      </w:r>
      <w:proofErr w:type="gramStart"/>
      <w:r w:rsidRPr="00CB0977">
        <w:rPr>
          <w:rFonts w:ascii="Times New Roman" w:eastAsia="Verdana" w:hAnsi="Times New Roman"/>
          <w:iCs/>
          <w:kern w:val="1"/>
          <w:sz w:val="24"/>
          <w:szCs w:val="24"/>
        </w:rPr>
        <w:t>представлены  в</w:t>
      </w:r>
      <w:proofErr w:type="gramEnd"/>
      <w:r w:rsidRPr="00CB0977">
        <w:rPr>
          <w:rFonts w:ascii="Times New Roman" w:eastAsia="Verdana" w:hAnsi="Times New Roman"/>
          <w:iCs/>
          <w:kern w:val="1"/>
          <w:sz w:val="24"/>
          <w:szCs w:val="24"/>
        </w:rPr>
        <w:t xml:space="preserve"> рабочих программах.  </w:t>
      </w:r>
    </w:p>
    <w:p w:rsidR="00BA6313" w:rsidRPr="00CB0977" w:rsidRDefault="00BA6313" w:rsidP="00BA63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left="426" w:firstLine="709"/>
        <w:jc w:val="both"/>
        <w:rPr>
          <w:rFonts w:ascii="Times New Roman" w:eastAsia="Verdana" w:hAnsi="Times New Roman"/>
          <w:iCs/>
          <w:kern w:val="1"/>
          <w:sz w:val="24"/>
          <w:szCs w:val="24"/>
        </w:rPr>
      </w:pPr>
      <w:r w:rsidRPr="00CB0977">
        <w:rPr>
          <w:rFonts w:ascii="Times New Roman" w:eastAsia="Verdana" w:hAnsi="Times New Roman"/>
          <w:iCs/>
          <w:kern w:val="1"/>
          <w:sz w:val="24"/>
          <w:szCs w:val="24"/>
        </w:rPr>
        <w:t xml:space="preserve">Обязательная часть учебного плана реализуется средствами УМК «Школа России». </w:t>
      </w:r>
    </w:p>
    <w:p w:rsidR="00BA6313" w:rsidRPr="00CB0977" w:rsidRDefault="00BA6313" w:rsidP="00BA63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left="426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0977">
        <w:rPr>
          <w:rFonts w:ascii="Times New Roman" w:eastAsia="Verdana" w:hAnsi="Times New Roman"/>
          <w:iCs/>
          <w:kern w:val="1"/>
          <w:sz w:val="24"/>
          <w:szCs w:val="24"/>
        </w:rPr>
        <w:t>Особенностью  содержания</w:t>
      </w:r>
      <w:proofErr w:type="gramEnd"/>
      <w:r w:rsidRPr="00CB0977">
        <w:rPr>
          <w:rFonts w:ascii="Times New Roman" w:eastAsia="Verdana" w:hAnsi="Times New Roman"/>
          <w:iCs/>
          <w:kern w:val="1"/>
          <w:sz w:val="24"/>
          <w:szCs w:val="24"/>
        </w:rPr>
        <w:t xml:space="preserve"> учебного плана является изучение  предмета  ОРКСЭ только  в 4 классе, а иностранного  языка – со 2 по 4 класс. </w:t>
      </w:r>
    </w:p>
    <w:p w:rsidR="00BA6313" w:rsidRPr="00CB0977" w:rsidRDefault="00BA6313" w:rsidP="00BA6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100" w:lineRule="atLeast"/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CB0977">
        <w:rPr>
          <w:rFonts w:ascii="Times New Roman" w:hAnsi="Times New Roman"/>
          <w:sz w:val="24"/>
          <w:szCs w:val="24"/>
        </w:rPr>
        <w:t xml:space="preserve">Учебный курс ОРКСЭ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 и своей сопричастности к ним. Цель учебного курса ОРКСЭ – формирование у младшего подростка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</w:t>
      </w:r>
    </w:p>
    <w:p w:rsidR="00BA6313" w:rsidRPr="00CB0977" w:rsidRDefault="00BA6313" w:rsidP="00BA6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100" w:lineRule="atLeast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CB0977">
        <w:rPr>
          <w:rFonts w:ascii="Times New Roman" w:hAnsi="Times New Roman"/>
          <w:sz w:val="24"/>
          <w:szCs w:val="24"/>
        </w:rPr>
        <w:t>Со</w:t>
      </w:r>
      <w:r w:rsidR="00E457D7">
        <w:rPr>
          <w:rFonts w:ascii="Times New Roman" w:hAnsi="Times New Roman"/>
          <w:sz w:val="24"/>
          <w:szCs w:val="24"/>
        </w:rPr>
        <w:t>гласно проведенному в марте 2017</w:t>
      </w:r>
      <w:r w:rsidRPr="00CB0977">
        <w:rPr>
          <w:rFonts w:ascii="Times New Roman" w:hAnsi="Times New Roman"/>
          <w:sz w:val="24"/>
          <w:szCs w:val="24"/>
        </w:rPr>
        <w:t xml:space="preserve"> г. анкетированию </w:t>
      </w:r>
      <w:proofErr w:type="gramStart"/>
      <w:r w:rsidRPr="00CB0977">
        <w:rPr>
          <w:rFonts w:ascii="Times New Roman" w:hAnsi="Times New Roman"/>
          <w:sz w:val="24"/>
          <w:szCs w:val="24"/>
        </w:rPr>
        <w:t>родителей</w:t>
      </w:r>
      <w:proofErr w:type="gramEnd"/>
      <w:r w:rsidRPr="00CB0977">
        <w:rPr>
          <w:rFonts w:ascii="Times New Roman" w:hAnsi="Times New Roman"/>
          <w:sz w:val="24"/>
          <w:szCs w:val="24"/>
        </w:rPr>
        <w:t xml:space="preserve"> обучающихся 3 классов, с целью определения модуля курса «Основы религиозных культур и светской эти</w:t>
      </w:r>
      <w:r w:rsidR="00E457D7">
        <w:rPr>
          <w:rFonts w:ascii="Times New Roman" w:hAnsi="Times New Roman"/>
          <w:sz w:val="24"/>
          <w:szCs w:val="24"/>
        </w:rPr>
        <w:t>ки» (ОРКСЭ), выявлено, что из 40 родителей 19</w:t>
      </w:r>
      <w:r w:rsidRPr="00CB0977">
        <w:rPr>
          <w:rFonts w:ascii="Times New Roman" w:hAnsi="Times New Roman"/>
          <w:sz w:val="24"/>
          <w:szCs w:val="24"/>
        </w:rPr>
        <w:t xml:space="preserve"> выбрали учебный м</w:t>
      </w:r>
      <w:r w:rsidR="00E457D7">
        <w:rPr>
          <w:rFonts w:ascii="Times New Roman" w:hAnsi="Times New Roman"/>
          <w:sz w:val="24"/>
          <w:szCs w:val="24"/>
        </w:rPr>
        <w:t>одуль: Основы светской этики и 21</w:t>
      </w:r>
      <w:r w:rsidRPr="00CB0977">
        <w:rPr>
          <w:rFonts w:ascii="Times New Roman" w:hAnsi="Times New Roman"/>
          <w:sz w:val="24"/>
          <w:szCs w:val="24"/>
        </w:rPr>
        <w:t xml:space="preserve"> родителей выбрали учебный модуль: Основы православной культуры. </w:t>
      </w:r>
    </w:p>
    <w:p w:rsidR="00BA6313" w:rsidRPr="00CB0977" w:rsidRDefault="00BA6313" w:rsidP="00BA6313">
      <w:pPr>
        <w:autoSpaceDE w:val="0"/>
        <w:spacing w:after="0" w:line="100" w:lineRule="atLeast"/>
        <w:ind w:left="426" w:firstLine="454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CB0977">
        <w:rPr>
          <w:rFonts w:ascii="Times New Roman" w:hAnsi="Times New Roman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</w:t>
      </w:r>
      <w:r w:rsidRPr="00CB0977">
        <w:rPr>
          <w:rFonts w:ascii="Times New Roman" w:hAnsi="Times New Roman"/>
          <w:spacing w:val="2"/>
          <w:sz w:val="24"/>
          <w:szCs w:val="24"/>
        </w:rPr>
        <w:t>нагрузки обучающихся</w:t>
      </w:r>
      <w:r w:rsidRPr="00CB0977">
        <w:rPr>
          <w:rFonts w:ascii="Times New Roman" w:hAnsi="Times New Roman"/>
          <w:sz w:val="24"/>
          <w:szCs w:val="24"/>
        </w:rPr>
        <w:t>, может быть использовано: на увеличение учебных часов, от</w:t>
      </w:r>
      <w:r w:rsidRPr="00CB0977">
        <w:rPr>
          <w:rFonts w:ascii="Times New Roman" w:hAnsi="Times New Roman"/>
          <w:spacing w:val="2"/>
          <w:sz w:val="24"/>
          <w:szCs w:val="24"/>
        </w:rPr>
        <w:t>водимых на изучение отдельных учебных предметов обяза</w:t>
      </w:r>
      <w:r w:rsidRPr="00CB0977">
        <w:rPr>
          <w:rFonts w:ascii="Times New Roman" w:hAnsi="Times New Roman"/>
          <w:sz w:val="24"/>
          <w:szCs w:val="24"/>
        </w:rPr>
        <w:t xml:space="preserve">тельной части; на введение учебных курсов, обеспечивающих </w:t>
      </w:r>
      <w:r w:rsidRPr="00CB0977">
        <w:rPr>
          <w:rFonts w:ascii="Times New Roman" w:hAnsi="Times New Roman"/>
          <w:spacing w:val="2"/>
          <w:sz w:val="24"/>
          <w:szCs w:val="24"/>
        </w:rPr>
        <w:t>различные интересы обучающихся, в том числе этнокуль</w:t>
      </w:r>
      <w:r w:rsidRPr="00CB0977">
        <w:rPr>
          <w:rFonts w:ascii="Times New Roman" w:hAnsi="Times New Roman"/>
          <w:sz w:val="24"/>
          <w:szCs w:val="24"/>
        </w:rPr>
        <w:t>турные.</w:t>
      </w:r>
    </w:p>
    <w:p w:rsidR="00BA6313" w:rsidRPr="00CB0977" w:rsidRDefault="00BA6313" w:rsidP="00BA6313">
      <w:pPr>
        <w:autoSpaceDE w:val="0"/>
        <w:spacing w:after="0" w:line="100" w:lineRule="atLeast"/>
        <w:ind w:left="426" w:firstLine="454"/>
        <w:jc w:val="both"/>
        <w:textAlignment w:val="center"/>
        <w:rPr>
          <w:rFonts w:ascii="Times New Roman" w:eastAsia="Verdana" w:hAnsi="Times New Roman"/>
          <w:kern w:val="1"/>
          <w:sz w:val="24"/>
          <w:szCs w:val="24"/>
        </w:rPr>
      </w:pPr>
      <w:r w:rsidRPr="00CB0977">
        <w:rPr>
          <w:rFonts w:ascii="Times New Roman" w:hAnsi="Times New Roman"/>
          <w:sz w:val="24"/>
          <w:szCs w:val="24"/>
        </w:rPr>
        <w:t>В часть, формируемую участниками образовательных отношений, входит и внеурочная деятельность. В соответствии с требованиями ФГОС НОО</w:t>
      </w:r>
      <w:r w:rsidRPr="00CB0977">
        <w:rPr>
          <w:rFonts w:ascii="Times New Roman" w:hAnsi="Times New Roman"/>
          <w:b/>
          <w:bCs/>
          <w:sz w:val="24"/>
          <w:szCs w:val="24"/>
        </w:rPr>
        <w:t xml:space="preserve"> внеурочная деятельность </w:t>
      </w:r>
      <w:r w:rsidRPr="00CB0977">
        <w:rPr>
          <w:rFonts w:ascii="Times New Roman" w:hAnsi="Times New Roman"/>
          <w:sz w:val="24"/>
          <w:szCs w:val="24"/>
        </w:rPr>
        <w:t>организ</w:t>
      </w:r>
      <w:r w:rsidRPr="00CB0977">
        <w:rPr>
          <w:rFonts w:ascii="Times New Roman" w:hAnsi="Times New Roman"/>
          <w:spacing w:val="2"/>
          <w:sz w:val="24"/>
          <w:szCs w:val="24"/>
        </w:rPr>
        <w:t>уется по направлениям развития личности (</w:t>
      </w:r>
      <w:proofErr w:type="spellStart"/>
      <w:r w:rsidRPr="00CB0977">
        <w:rPr>
          <w:rFonts w:ascii="Times New Roman" w:hAnsi="Times New Roman"/>
          <w:spacing w:val="2"/>
          <w:sz w:val="24"/>
          <w:szCs w:val="24"/>
        </w:rPr>
        <w:t>духовно</w:t>
      </w:r>
      <w:r w:rsidRPr="00CB0977">
        <w:rPr>
          <w:rFonts w:ascii="Times New Roman" w:hAnsi="Times New Roman"/>
          <w:spacing w:val="2"/>
          <w:sz w:val="24"/>
          <w:szCs w:val="24"/>
        </w:rPr>
        <w:softHyphen/>
        <w:t>нравственное</w:t>
      </w:r>
      <w:proofErr w:type="spellEnd"/>
      <w:r w:rsidRPr="00CB0977">
        <w:rPr>
          <w:rFonts w:ascii="Times New Roman" w:hAnsi="Times New Roman"/>
          <w:spacing w:val="2"/>
          <w:sz w:val="24"/>
          <w:szCs w:val="24"/>
        </w:rPr>
        <w:t xml:space="preserve">, социальное, </w:t>
      </w:r>
      <w:proofErr w:type="spellStart"/>
      <w:r w:rsidRPr="00CB0977">
        <w:rPr>
          <w:rFonts w:ascii="Times New Roman" w:hAnsi="Times New Roman"/>
          <w:spacing w:val="2"/>
          <w:sz w:val="24"/>
          <w:szCs w:val="24"/>
        </w:rPr>
        <w:t>общеинтеллектуальное</w:t>
      </w:r>
      <w:proofErr w:type="spellEnd"/>
      <w:r w:rsidRPr="00CB0977">
        <w:rPr>
          <w:rFonts w:ascii="Times New Roman" w:hAnsi="Times New Roman"/>
          <w:spacing w:val="2"/>
          <w:sz w:val="24"/>
          <w:szCs w:val="24"/>
        </w:rPr>
        <w:t>, общекультур</w:t>
      </w:r>
      <w:r w:rsidRPr="00CB0977">
        <w:rPr>
          <w:rFonts w:ascii="Times New Roman" w:hAnsi="Times New Roman"/>
          <w:sz w:val="24"/>
          <w:szCs w:val="24"/>
        </w:rPr>
        <w:t xml:space="preserve">ное, </w:t>
      </w:r>
      <w:proofErr w:type="spellStart"/>
      <w:r w:rsidRPr="00CB0977">
        <w:rPr>
          <w:rFonts w:ascii="Times New Roman" w:hAnsi="Times New Roman"/>
          <w:sz w:val="24"/>
          <w:szCs w:val="24"/>
        </w:rPr>
        <w:t>спортивно</w:t>
      </w:r>
      <w:r w:rsidRPr="00CB0977">
        <w:rPr>
          <w:rFonts w:ascii="Times New Roman" w:hAnsi="Times New Roman"/>
          <w:sz w:val="24"/>
          <w:szCs w:val="24"/>
        </w:rPr>
        <w:softHyphen/>
        <w:t>оздоровительное</w:t>
      </w:r>
      <w:proofErr w:type="spellEnd"/>
      <w:r w:rsidRPr="00CB0977">
        <w:rPr>
          <w:rFonts w:ascii="Times New Roman" w:hAnsi="Times New Roman"/>
          <w:sz w:val="24"/>
          <w:szCs w:val="24"/>
        </w:rPr>
        <w:t>).</w:t>
      </w:r>
    </w:p>
    <w:p w:rsidR="00BA6313" w:rsidRPr="00CB0977" w:rsidRDefault="00BA6313" w:rsidP="00BA63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left="426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B0977">
        <w:rPr>
          <w:rFonts w:ascii="Times New Roman" w:eastAsia="Verdana" w:hAnsi="Times New Roman"/>
          <w:kern w:val="1"/>
          <w:sz w:val="24"/>
          <w:szCs w:val="24"/>
        </w:rPr>
        <w:t>Часть, формируемая участниками образовательных отношений, представлена следующими видами учебной деятельности: практики, проекты, кружки.</w:t>
      </w:r>
    </w:p>
    <w:p w:rsidR="00BA6313" w:rsidRDefault="00BA6313" w:rsidP="00BA6313">
      <w:pPr>
        <w:tabs>
          <w:tab w:val="left" w:pos="709"/>
        </w:tabs>
        <w:spacing w:after="0" w:line="100" w:lineRule="atLeast"/>
        <w:ind w:left="426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B0977">
        <w:rPr>
          <w:rFonts w:ascii="Times New Roman" w:eastAsia="Times New Roman" w:hAnsi="Times New Roman"/>
          <w:sz w:val="24"/>
          <w:szCs w:val="24"/>
        </w:rPr>
        <w:t>Содержание части, формируемой участниками образовательных отношений, направлено на реализацию социального заказа и представлено внеурочной деятельностью:</w:t>
      </w:r>
    </w:p>
    <w:p w:rsidR="00BA6313" w:rsidRDefault="00BA6313" w:rsidP="00BA6313">
      <w:pPr>
        <w:tabs>
          <w:tab w:val="left" w:pos="709"/>
        </w:tabs>
        <w:spacing w:after="0" w:line="100" w:lineRule="atLeast"/>
        <w:ind w:left="426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6"/>
        <w:gridCol w:w="3038"/>
        <w:gridCol w:w="998"/>
        <w:gridCol w:w="802"/>
        <w:gridCol w:w="900"/>
        <w:gridCol w:w="1407"/>
      </w:tblGrid>
      <w:tr w:rsidR="00BA6313" w:rsidRPr="002125FC" w:rsidTr="00EC1E82">
        <w:trPr>
          <w:jc w:val="center"/>
        </w:trPr>
        <w:tc>
          <w:tcPr>
            <w:tcW w:w="2556" w:type="dxa"/>
          </w:tcPr>
          <w:p w:rsidR="00BA6313" w:rsidRPr="002125FC" w:rsidRDefault="00BA6313" w:rsidP="00EC1E82">
            <w:pPr>
              <w:pStyle w:val="1"/>
              <w:ind w:left="360"/>
              <w:rPr>
                <w:b/>
              </w:rPr>
            </w:pPr>
            <w:r w:rsidRPr="002125FC">
              <w:rPr>
                <w:b/>
              </w:rPr>
              <w:t>Направления развития личности</w:t>
            </w:r>
          </w:p>
        </w:tc>
        <w:tc>
          <w:tcPr>
            <w:tcW w:w="3038" w:type="dxa"/>
            <w:tcBorders>
              <w:tr2bl w:val="single" w:sz="4" w:space="0" w:color="auto"/>
            </w:tcBorders>
          </w:tcPr>
          <w:p w:rsidR="00BA6313" w:rsidRPr="002125FC" w:rsidRDefault="00BA6313" w:rsidP="00EC1E82">
            <w:pPr>
              <w:pStyle w:val="1"/>
              <w:ind w:left="360"/>
              <w:rPr>
                <w:b/>
              </w:rPr>
            </w:pPr>
            <w:r w:rsidRPr="002125FC">
              <w:rPr>
                <w:b/>
              </w:rPr>
              <w:t>Наименование кружка</w:t>
            </w:r>
          </w:p>
          <w:p w:rsidR="00BA6313" w:rsidRPr="002125FC" w:rsidRDefault="00BA6313" w:rsidP="00EC1E82">
            <w:pPr>
              <w:pStyle w:val="1"/>
              <w:ind w:left="360"/>
              <w:rPr>
                <w:b/>
              </w:rPr>
            </w:pPr>
            <w:r w:rsidRPr="002125FC">
              <w:rPr>
                <w:b/>
              </w:rPr>
              <w:t xml:space="preserve">                               </w:t>
            </w:r>
          </w:p>
          <w:p w:rsidR="00BA6313" w:rsidRPr="002125FC" w:rsidRDefault="00BA6313" w:rsidP="00EC1E82">
            <w:pPr>
              <w:pStyle w:val="1"/>
              <w:ind w:left="360"/>
              <w:rPr>
                <w:b/>
              </w:rPr>
            </w:pPr>
            <w:r w:rsidRPr="002125FC">
              <w:rPr>
                <w:b/>
              </w:rPr>
              <w:t xml:space="preserve">                         класс</w:t>
            </w:r>
          </w:p>
        </w:tc>
        <w:tc>
          <w:tcPr>
            <w:tcW w:w="998" w:type="dxa"/>
          </w:tcPr>
          <w:p w:rsidR="00BA6313" w:rsidRPr="002125FC" w:rsidRDefault="00BA6313" w:rsidP="00EC1E82">
            <w:pPr>
              <w:autoSpaceDE w:val="0"/>
              <w:snapToGrid w:val="0"/>
              <w:spacing w:line="240" w:lineRule="auto"/>
              <w:ind w:left="360"/>
              <w:jc w:val="center"/>
              <w:rPr>
                <w:rFonts w:ascii="Times New Roman" w:hAnsi="Times New Roman"/>
                <w:b/>
                <w:color w:val="1A171B"/>
                <w:sz w:val="24"/>
                <w:szCs w:val="24"/>
                <w:lang w:val="en-US"/>
              </w:rPr>
            </w:pPr>
            <w:r w:rsidRPr="002125FC">
              <w:rPr>
                <w:rFonts w:ascii="Times New Roman" w:hAnsi="Times New Roman"/>
                <w:b/>
                <w:color w:val="1A171B"/>
                <w:sz w:val="24"/>
                <w:szCs w:val="24"/>
                <w:lang w:val="en-US"/>
              </w:rPr>
              <w:t>I</w:t>
            </w:r>
          </w:p>
        </w:tc>
        <w:tc>
          <w:tcPr>
            <w:tcW w:w="802" w:type="dxa"/>
          </w:tcPr>
          <w:p w:rsidR="00BA6313" w:rsidRPr="002125FC" w:rsidRDefault="00BA6313" w:rsidP="00EC1E82">
            <w:pPr>
              <w:autoSpaceDE w:val="0"/>
              <w:snapToGrid w:val="0"/>
              <w:spacing w:line="240" w:lineRule="auto"/>
              <w:ind w:left="360"/>
              <w:jc w:val="center"/>
              <w:rPr>
                <w:rFonts w:ascii="Times New Roman" w:hAnsi="Times New Roman"/>
                <w:b/>
                <w:color w:val="1A171B"/>
                <w:sz w:val="24"/>
                <w:szCs w:val="24"/>
                <w:lang w:val="en-US"/>
              </w:rPr>
            </w:pPr>
            <w:r w:rsidRPr="002125FC">
              <w:rPr>
                <w:rFonts w:ascii="Times New Roman" w:hAnsi="Times New Roman"/>
                <w:b/>
                <w:color w:val="1A171B"/>
                <w:sz w:val="24"/>
                <w:szCs w:val="24"/>
                <w:lang w:val="en-US"/>
              </w:rPr>
              <w:t>II</w:t>
            </w:r>
          </w:p>
        </w:tc>
        <w:tc>
          <w:tcPr>
            <w:tcW w:w="900" w:type="dxa"/>
          </w:tcPr>
          <w:p w:rsidR="00BA6313" w:rsidRPr="002125FC" w:rsidRDefault="00BA6313" w:rsidP="00EC1E82">
            <w:pPr>
              <w:autoSpaceDE w:val="0"/>
              <w:snapToGrid w:val="0"/>
              <w:spacing w:line="240" w:lineRule="auto"/>
              <w:ind w:left="360"/>
              <w:jc w:val="center"/>
              <w:rPr>
                <w:rFonts w:ascii="Times New Roman" w:hAnsi="Times New Roman"/>
                <w:b/>
                <w:color w:val="1A171B"/>
                <w:sz w:val="24"/>
                <w:szCs w:val="24"/>
                <w:lang w:val="en-US"/>
              </w:rPr>
            </w:pPr>
            <w:r w:rsidRPr="002125FC">
              <w:rPr>
                <w:rFonts w:ascii="Times New Roman" w:hAnsi="Times New Roman"/>
                <w:b/>
                <w:color w:val="1A171B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07" w:type="dxa"/>
          </w:tcPr>
          <w:p w:rsidR="00BA6313" w:rsidRPr="002125FC" w:rsidRDefault="00BA6313" w:rsidP="00EC1E82">
            <w:pPr>
              <w:autoSpaceDE w:val="0"/>
              <w:snapToGrid w:val="0"/>
              <w:spacing w:line="240" w:lineRule="auto"/>
              <w:ind w:left="360"/>
              <w:jc w:val="center"/>
              <w:rPr>
                <w:rFonts w:ascii="Times New Roman" w:hAnsi="Times New Roman"/>
                <w:b/>
                <w:color w:val="1A171B"/>
                <w:sz w:val="24"/>
                <w:szCs w:val="24"/>
                <w:lang w:val="en-US"/>
              </w:rPr>
            </w:pPr>
            <w:r w:rsidRPr="002125FC">
              <w:rPr>
                <w:rFonts w:ascii="Times New Roman" w:hAnsi="Times New Roman"/>
                <w:b/>
                <w:color w:val="1A171B"/>
                <w:sz w:val="24"/>
                <w:szCs w:val="24"/>
                <w:lang w:val="en-US"/>
              </w:rPr>
              <w:t>IV</w:t>
            </w:r>
          </w:p>
        </w:tc>
      </w:tr>
      <w:tr w:rsidR="00BA6313" w:rsidRPr="002125FC" w:rsidTr="00EC1E82">
        <w:trPr>
          <w:jc w:val="center"/>
        </w:trPr>
        <w:tc>
          <w:tcPr>
            <w:tcW w:w="2556" w:type="dxa"/>
            <w:vMerge w:val="restart"/>
          </w:tcPr>
          <w:p w:rsidR="00BA6313" w:rsidRPr="002125FC" w:rsidRDefault="00BA6313" w:rsidP="00EC1E82">
            <w:pPr>
              <w:pStyle w:val="1"/>
              <w:ind w:left="360"/>
              <w:rPr>
                <w:b/>
              </w:rPr>
            </w:pPr>
            <w:r w:rsidRPr="002125FC">
              <w:rPr>
                <w:b/>
              </w:rPr>
              <w:t>Спортивно-оздоровительное</w:t>
            </w:r>
          </w:p>
        </w:tc>
        <w:tc>
          <w:tcPr>
            <w:tcW w:w="3038" w:type="dxa"/>
          </w:tcPr>
          <w:p w:rsidR="00BA6313" w:rsidRPr="002125FC" w:rsidRDefault="00BA6313" w:rsidP="00EC1E82">
            <w:pPr>
              <w:pStyle w:val="1"/>
              <w:ind w:left="360"/>
            </w:pPr>
            <w:proofErr w:type="gramStart"/>
            <w:r>
              <w:t>Лёгкая  атлетика</w:t>
            </w:r>
            <w:proofErr w:type="gramEnd"/>
          </w:p>
        </w:tc>
        <w:tc>
          <w:tcPr>
            <w:tcW w:w="998" w:type="dxa"/>
          </w:tcPr>
          <w:p w:rsidR="00BA6313" w:rsidRPr="002125FC" w:rsidRDefault="00BA6313" w:rsidP="00EC1E82">
            <w:pPr>
              <w:pStyle w:val="1"/>
              <w:ind w:left="360"/>
              <w:jc w:val="center"/>
            </w:pPr>
            <w:r>
              <w:t>2</w:t>
            </w:r>
          </w:p>
        </w:tc>
        <w:tc>
          <w:tcPr>
            <w:tcW w:w="802" w:type="dxa"/>
          </w:tcPr>
          <w:p w:rsidR="00BA6313" w:rsidRPr="002125FC" w:rsidRDefault="00BA6313" w:rsidP="00EC1E82">
            <w:pPr>
              <w:pStyle w:val="1"/>
              <w:ind w:left="360"/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BA6313" w:rsidRPr="002125FC" w:rsidRDefault="00BA6313" w:rsidP="00EC1E82">
            <w:pPr>
              <w:pStyle w:val="1"/>
              <w:ind w:left="360"/>
              <w:jc w:val="center"/>
            </w:pPr>
            <w:r>
              <w:t>2</w:t>
            </w:r>
          </w:p>
        </w:tc>
        <w:tc>
          <w:tcPr>
            <w:tcW w:w="1407" w:type="dxa"/>
          </w:tcPr>
          <w:p w:rsidR="00BA6313" w:rsidRPr="002125FC" w:rsidRDefault="00BA6313" w:rsidP="00EC1E82">
            <w:pPr>
              <w:pStyle w:val="1"/>
              <w:ind w:left="360"/>
              <w:jc w:val="center"/>
            </w:pPr>
            <w:r>
              <w:t>2</w:t>
            </w:r>
          </w:p>
        </w:tc>
      </w:tr>
      <w:tr w:rsidR="00BA6313" w:rsidRPr="002125FC" w:rsidTr="00EC1E82">
        <w:trPr>
          <w:jc w:val="center"/>
        </w:trPr>
        <w:tc>
          <w:tcPr>
            <w:tcW w:w="2556" w:type="dxa"/>
            <w:vMerge/>
          </w:tcPr>
          <w:p w:rsidR="00BA6313" w:rsidRPr="002125FC" w:rsidRDefault="00BA6313" w:rsidP="00EC1E82">
            <w:pPr>
              <w:pStyle w:val="1"/>
              <w:ind w:left="360"/>
              <w:rPr>
                <w:b/>
              </w:rPr>
            </w:pPr>
          </w:p>
        </w:tc>
        <w:tc>
          <w:tcPr>
            <w:tcW w:w="3038" w:type="dxa"/>
          </w:tcPr>
          <w:p w:rsidR="00BA6313" w:rsidRPr="002125FC" w:rsidRDefault="00BA6313" w:rsidP="00EC1E82">
            <w:pPr>
              <w:pStyle w:val="1"/>
              <w:ind w:left="360"/>
            </w:pPr>
            <w:r>
              <w:t>Каратэ-до</w:t>
            </w:r>
          </w:p>
        </w:tc>
        <w:tc>
          <w:tcPr>
            <w:tcW w:w="998" w:type="dxa"/>
          </w:tcPr>
          <w:p w:rsidR="00BA6313" w:rsidRPr="002125FC" w:rsidRDefault="00BA6313" w:rsidP="00EC1E82">
            <w:pPr>
              <w:pStyle w:val="1"/>
              <w:ind w:left="360"/>
              <w:jc w:val="center"/>
            </w:pPr>
          </w:p>
        </w:tc>
        <w:tc>
          <w:tcPr>
            <w:tcW w:w="802" w:type="dxa"/>
          </w:tcPr>
          <w:p w:rsidR="00BA6313" w:rsidRPr="002125FC" w:rsidRDefault="00BA6313" w:rsidP="00EC1E82">
            <w:pPr>
              <w:pStyle w:val="1"/>
              <w:ind w:left="360"/>
              <w:jc w:val="center"/>
            </w:pPr>
          </w:p>
        </w:tc>
        <w:tc>
          <w:tcPr>
            <w:tcW w:w="900" w:type="dxa"/>
          </w:tcPr>
          <w:p w:rsidR="00BA6313" w:rsidRPr="002125FC" w:rsidRDefault="00BA6313" w:rsidP="00EC1E82">
            <w:pPr>
              <w:pStyle w:val="1"/>
              <w:ind w:left="360"/>
              <w:jc w:val="center"/>
            </w:pPr>
            <w:r>
              <w:t>2</w:t>
            </w:r>
          </w:p>
        </w:tc>
        <w:tc>
          <w:tcPr>
            <w:tcW w:w="1407" w:type="dxa"/>
          </w:tcPr>
          <w:p w:rsidR="00BA6313" w:rsidRPr="002125FC" w:rsidRDefault="00BA6313" w:rsidP="00EC1E82">
            <w:pPr>
              <w:pStyle w:val="1"/>
              <w:ind w:left="360"/>
              <w:jc w:val="center"/>
            </w:pPr>
            <w:r>
              <w:t>2</w:t>
            </w:r>
          </w:p>
        </w:tc>
      </w:tr>
      <w:tr w:rsidR="00BA6313" w:rsidRPr="002125FC" w:rsidTr="00EC1E82">
        <w:trPr>
          <w:trHeight w:val="300"/>
          <w:jc w:val="center"/>
        </w:trPr>
        <w:tc>
          <w:tcPr>
            <w:tcW w:w="2556" w:type="dxa"/>
            <w:vMerge/>
          </w:tcPr>
          <w:p w:rsidR="00BA6313" w:rsidRPr="002125FC" w:rsidRDefault="00BA6313" w:rsidP="00EC1E82">
            <w:pPr>
              <w:pStyle w:val="1"/>
              <w:ind w:left="360"/>
              <w:rPr>
                <w:b/>
              </w:rPr>
            </w:pPr>
          </w:p>
        </w:tc>
        <w:tc>
          <w:tcPr>
            <w:tcW w:w="3038" w:type="dxa"/>
          </w:tcPr>
          <w:p w:rsidR="00BA6313" w:rsidRPr="002125FC" w:rsidRDefault="00BA6313" w:rsidP="00EC1E82">
            <w:pPr>
              <w:pStyle w:val="1"/>
              <w:ind w:left="360"/>
            </w:pPr>
          </w:p>
        </w:tc>
        <w:tc>
          <w:tcPr>
            <w:tcW w:w="998" w:type="dxa"/>
          </w:tcPr>
          <w:p w:rsidR="00BA6313" w:rsidRPr="002125FC" w:rsidRDefault="00BA6313" w:rsidP="00EC1E82">
            <w:pPr>
              <w:pStyle w:val="1"/>
              <w:ind w:left="360"/>
              <w:jc w:val="center"/>
            </w:pPr>
          </w:p>
        </w:tc>
        <w:tc>
          <w:tcPr>
            <w:tcW w:w="802" w:type="dxa"/>
          </w:tcPr>
          <w:p w:rsidR="00BA6313" w:rsidRPr="002125FC" w:rsidRDefault="00BA6313" w:rsidP="00EC1E82">
            <w:pPr>
              <w:pStyle w:val="1"/>
              <w:ind w:left="360"/>
              <w:jc w:val="center"/>
            </w:pPr>
          </w:p>
        </w:tc>
        <w:tc>
          <w:tcPr>
            <w:tcW w:w="900" w:type="dxa"/>
          </w:tcPr>
          <w:p w:rsidR="00BA6313" w:rsidRPr="002125FC" w:rsidRDefault="00BA6313" w:rsidP="00EC1E82">
            <w:pPr>
              <w:pStyle w:val="1"/>
              <w:ind w:left="360"/>
              <w:jc w:val="center"/>
            </w:pPr>
          </w:p>
        </w:tc>
        <w:tc>
          <w:tcPr>
            <w:tcW w:w="1407" w:type="dxa"/>
          </w:tcPr>
          <w:p w:rsidR="00BA6313" w:rsidRPr="002125FC" w:rsidRDefault="00BA6313" w:rsidP="00EC1E82">
            <w:pPr>
              <w:pStyle w:val="1"/>
              <w:ind w:left="360"/>
              <w:jc w:val="center"/>
            </w:pPr>
          </w:p>
        </w:tc>
      </w:tr>
      <w:tr w:rsidR="00BA6313" w:rsidRPr="002125FC" w:rsidTr="00EC1E82">
        <w:trPr>
          <w:jc w:val="center"/>
        </w:trPr>
        <w:tc>
          <w:tcPr>
            <w:tcW w:w="2556" w:type="dxa"/>
            <w:vMerge w:val="restart"/>
          </w:tcPr>
          <w:p w:rsidR="00BA6313" w:rsidRPr="002125FC" w:rsidRDefault="00BA6313" w:rsidP="00EC1E82">
            <w:pPr>
              <w:pStyle w:val="1"/>
              <w:ind w:left="360"/>
              <w:rPr>
                <w:b/>
              </w:rPr>
            </w:pPr>
            <w:r w:rsidRPr="002125FC">
              <w:rPr>
                <w:b/>
              </w:rPr>
              <w:t>Духовно-нравственное</w:t>
            </w:r>
          </w:p>
        </w:tc>
        <w:tc>
          <w:tcPr>
            <w:tcW w:w="3038" w:type="dxa"/>
          </w:tcPr>
          <w:p w:rsidR="00BA6313" w:rsidRPr="002125FC" w:rsidRDefault="00BA6313" w:rsidP="00EC1E82">
            <w:pPr>
              <w:pStyle w:val="1"/>
              <w:ind w:left="50"/>
            </w:pPr>
            <w:r>
              <w:t>«Моя малая родина»</w:t>
            </w:r>
          </w:p>
        </w:tc>
        <w:tc>
          <w:tcPr>
            <w:tcW w:w="998" w:type="dxa"/>
          </w:tcPr>
          <w:p w:rsidR="00BA6313" w:rsidRPr="002125FC" w:rsidRDefault="00BA6313" w:rsidP="00EC1E82">
            <w:pPr>
              <w:pStyle w:val="1"/>
              <w:ind w:left="360"/>
              <w:jc w:val="center"/>
            </w:pPr>
            <w:r>
              <w:t>2</w:t>
            </w:r>
          </w:p>
        </w:tc>
        <w:tc>
          <w:tcPr>
            <w:tcW w:w="802" w:type="dxa"/>
          </w:tcPr>
          <w:p w:rsidR="00BA6313" w:rsidRPr="002125FC" w:rsidRDefault="00BA6313" w:rsidP="00EC1E82">
            <w:pPr>
              <w:pStyle w:val="1"/>
              <w:ind w:left="360"/>
              <w:jc w:val="center"/>
            </w:pPr>
          </w:p>
        </w:tc>
        <w:tc>
          <w:tcPr>
            <w:tcW w:w="900" w:type="dxa"/>
          </w:tcPr>
          <w:p w:rsidR="00BA6313" w:rsidRPr="002125FC" w:rsidRDefault="00BA6313" w:rsidP="00EC1E82">
            <w:pPr>
              <w:pStyle w:val="1"/>
              <w:ind w:left="360"/>
              <w:jc w:val="center"/>
            </w:pPr>
          </w:p>
        </w:tc>
        <w:tc>
          <w:tcPr>
            <w:tcW w:w="1407" w:type="dxa"/>
          </w:tcPr>
          <w:p w:rsidR="00BA6313" w:rsidRPr="002125FC" w:rsidRDefault="00BA6313" w:rsidP="00EC1E82">
            <w:pPr>
              <w:pStyle w:val="1"/>
              <w:ind w:left="360"/>
              <w:jc w:val="center"/>
            </w:pPr>
          </w:p>
        </w:tc>
      </w:tr>
      <w:tr w:rsidR="00BA6313" w:rsidRPr="002125FC" w:rsidTr="00EC1E82">
        <w:trPr>
          <w:jc w:val="center"/>
        </w:trPr>
        <w:tc>
          <w:tcPr>
            <w:tcW w:w="2556" w:type="dxa"/>
            <w:vMerge/>
          </w:tcPr>
          <w:p w:rsidR="00BA6313" w:rsidRPr="002125FC" w:rsidRDefault="00BA6313" w:rsidP="00EC1E82">
            <w:pPr>
              <w:pStyle w:val="1"/>
              <w:ind w:left="360"/>
              <w:rPr>
                <w:b/>
              </w:rPr>
            </w:pPr>
          </w:p>
        </w:tc>
        <w:tc>
          <w:tcPr>
            <w:tcW w:w="3038" w:type="dxa"/>
          </w:tcPr>
          <w:p w:rsidR="00BA6313" w:rsidRPr="002125FC" w:rsidRDefault="00BA6313" w:rsidP="00EC1E82">
            <w:pPr>
              <w:pStyle w:val="1"/>
              <w:ind w:left="360"/>
            </w:pPr>
          </w:p>
        </w:tc>
        <w:tc>
          <w:tcPr>
            <w:tcW w:w="998" w:type="dxa"/>
          </w:tcPr>
          <w:p w:rsidR="00BA6313" w:rsidRPr="002125FC" w:rsidRDefault="00BA6313" w:rsidP="00EC1E82">
            <w:pPr>
              <w:pStyle w:val="1"/>
              <w:ind w:left="360"/>
              <w:jc w:val="center"/>
            </w:pPr>
          </w:p>
        </w:tc>
        <w:tc>
          <w:tcPr>
            <w:tcW w:w="802" w:type="dxa"/>
          </w:tcPr>
          <w:p w:rsidR="00BA6313" w:rsidRPr="002125FC" w:rsidRDefault="00BA6313" w:rsidP="00EC1E82">
            <w:pPr>
              <w:pStyle w:val="1"/>
              <w:ind w:left="360"/>
              <w:jc w:val="center"/>
            </w:pPr>
          </w:p>
        </w:tc>
        <w:tc>
          <w:tcPr>
            <w:tcW w:w="900" w:type="dxa"/>
          </w:tcPr>
          <w:p w:rsidR="00BA6313" w:rsidRPr="002125FC" w:rsidRDefault="00BA6313" w:rsidP="00EC1E82">
            <w:pPr>
              <w:pStyle w:val="1"/>
              <w:ind w:left="360"/>
              <w:jc w:val="center"/>
            </w:pPr>
          </w:p>
        </w:tc>
        <w:tc>
          <w:tcPr>
            <w:tcW w:w="1407" w:type="dxa"/>
          </w:tcPr>
          <w:p w:rsidR="00BA6313" w:rsidRPr="002125FC" w:rsidRDefault="00BA6313" w:rsidP="00EC1E82">
            <w:pPr>
              <w:pStyle w:val="1"/>
              <w:ind w:left="360"/>
              <w:jc w:val="center"/>
            </w:pPr>
          </w:p>
        </w:tc>
      </w:tr>
      <w:tr w:rsidR="00BA6313" w:rsidRPr="002125FC" w:rsidTr="00EC1E82">
        <w:trPr>
          <w:jc w:val="center"/>
        </w:trPr>
        <w:tc>
          <w:tcPr>
            <w:tcW w:w="2556" w:type="dxa"/>
            <w:vMerge w:val="restart"/>
          </w:tcPr>
          <w:p w:rsidR="00BA6313" w:rsidRPr="002125FC" w:rsidRDefault="00BA6313" w:rsidP="00EC1E82">
            <w:pPr>
              <w:pStyle w:val="1"/>
              <w:ind w:left="360"/>
              <w:rPr>
                <w:b/>
              </w:rPr>
            </w:pPr>
            <w:proofErr w:type="spellStart"/>
            <w:r w:rsidRPr="002125FC">
              <w:rPr>
                <w:b/>
              </w:rPr>
              <w:lastRenderedPageBreak/>
              <w:t>Общеинтеллектуальное</w:t>
            </w:r>
            <w:proofErr w:type="spellEnd"/>
          </w:p>
        </w:tc>
        <w:tc>
          <w:tcPr>
            <w:tcW w:w="3038" w:type="dxa"/>
          </w:tcPr>
          <w:p w:rsidR="00BA6313" w:rsidRPr="002125FC" w:rsidRDefault="00BA6313" w:rsidP="00EC1E82">
            <w:pPr>
              <w:pStyle w:val="1"/>
              <w:ind w:left="50"/>
            </w:pPr>
            <w:r>
              <w:t>«Умники и умницы»</w:t>
            </w:r>
          </w:p>
        </w:tc>
        <w:tc>
          <w:tcPr>
            <w:tcW w:w="998" w:type="dxa"/>
          </w:tcPr>
          <w:p w:rsidR="00BA6313" w:rsidRPr="002125FC" w:rsidRDefault="00BA6313" w:rsidP="00EC1E82">
            <w:pPr>
              <w:pStyle w:val="1"/>
              <w:ind w:left="360"/>
              <w:jc w:val="center"/>
            </w:pPr>
            <w:r>
              <w:t>2</w:t>
            </w:r>
          </w:p>
        </w:tc>
        <w:tc>
          <w:tcPr>
            <w:tcW w:w="802" w:type="dxa"/>
          </w:tcPr>
          <w:p w:rsidR="00BA6313" w:rsidRPr="002125FC" w:rsidRDefault="00BA6313" w:rsidP="00EC1E82">
            <w:pPr>
              <w:pStyle w:val="1"/>
              <w:ind w:left="360"/>
              <w:jc w:val="center"/>
            </w:pPr>
          </w:p>
        </w:tc>
        <w:tc>
          <w:tcPr>
            <w:tcW w:w="900" w:type="dxa"/>
          </w:tcPr>
          <w:p w:rsidR="00BA6313" w:rsidRPr="002125FC" w:rsidRDefault="00BA6313" w:rsidP="00EC1E82">
            <w:pPr>
              <w:pStyle w:val="1"/>
              <w:ind w:left="360"/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BA6313" w:rsidRPr="002125FC" w:rsidRDefault="00BA6313" w:rsidP="00EC1E82">
            <w:pPr>
              <w:pStyle w:val="1"/>
              <w:ind w:left="360"/>
              <w:jc w:val="center"/>
            </w:pPr>
          </w:p>
        </w:tc>
      </w:tr>
      <w:tr w:rsidR="00BA6313" w:rsidRPr="002125FC" w:rsidTr="00EC1E82">
        <w:trPr>
          <w:jc w:val="center"/>
        </w:trPr>
        <w:tc>
          <w:tcPr>
            <w:tcW w:w="2556" w:type="dxa"/>
            <w:vMerge/>
          </w:tcPr>
          <w:p w:rsidR="00BA6313" w:rsidRPr="002125FC" w:rsidRDefault="00BA6313" w:rsidP="00EC1E82">
            <w:pPr>
              <w:pStyle w:val="1"/>
              <w:ind w:left="360"/>
              <w:rPr>
                <w:b/>
              </w:rPr>
            </w:pPr>
          </w:p>
        </w:tc>
        <w:tc>
          <w:tcPr>
            <w:tcW w:w="3038" w:type="dxa"/>
          </w:tcPr>
          <w:p w:rsidR="00BA6313" w:rsidRPr="002125FC" w:rsidRDefault="00BA6313" w:rsidP="00EC1E82">
            <w:pPr>
              <w:pStyle w:val="1"/>
              <w:ind w:left="50"/>
            </w:pPr>
            <w:r>
              <w:t>«Юным умникам и умницам»</w:t>
            </w:r>
          </w:p>
        </w:tc>
        <w:tc>
          <w:tcPr>
            <w:tcW w:w="998" w:type="dxa"/>
          </w:tcPr>
          <w:p w:rsidR="00BA6313" w:rsidRPr="002125FC" w:rsidRDefault="00BA6313" w:rsidP="00EC1E82">
            <w:pPr>
              <w:pStyle w:val="1"/>
              <w:ind w:left="360"/>
              <w:jc w:val="center"/>
            </w:pPr>
          </w:p>
        </w:tc>
        <w:tc>
          <w:tcPr>
            <w:tcW w:w="802" w:type="dxa"/>
          </w:tcPr>
          <w:p w:rsidR="00BA6313" w:rsidRPr="002125FC" w:rsidRDefault="00BA6313" w:rsidP="00EC1E82">
            <w:pPr>
              <w:pStyle w:val="1"/>
              <w:ind w:left="360"/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BA6313" w:rsidRPr="002125FC" w:rsidRDefault="00BA6313" w:rsidP="00EC1E82">
            <w:pPr>
              <w:pStyle w:val="1"/>
              <w:ind w:left="360"/>
              <w:jc w:val="center"/>
            </w:pPr>
          </w:p>
        </w:tc>
        <w:tc>
          <w:tcPr>
            <w:tcW w:w="1407" w:type="dxa"/>
          </w:tcPr>
          <w:p w:rsidR="00BA6313" w:rsidRPr="002125FC" w:rsidRDefault="00BA6313" w:rsidP="00EC1E82">
            <w:pPr>
              <w:pStyle w:val="1"/>
              <w:ind w:left="360"/>
              <w:jc w:val="center"/>
            </w:pPr>
          </w:p>
        </w:tc>
      </w:tr>
      <w:tr w:rsidR="00BA6313" w:rsidRPr="002125FC" w:rsidTr="00EC1E82">
        <w:trPr>
          <w:jc w:val="center"/>
        </w:trPr>
        <w:tc>
          <w:tcPr>
            <w:tcW w:w="2556" w:type="dxa"/>
            <w:vMerge/>
          </w:tcPr>
          <w:p w:rsidR="00BA6313" w:rsidRPr="002125FC" w:rsidRDefault="00BA6313" w:rsidP="00EC1E82">
            <w:pPr>
              <w:pStyle w:val="1"/>
              <w:ind w:left="360"/>
              <w:rPr>
                <w:b/>
              </w:rPr>
            </w:pPr>
          </w:p>
        </w:tc>
        <w:tc>
          <w:tcPr>
            <w:tcW w:w="3038" w:type="dxa"/>
          </w:tcPr>
          <w:p w:rsidR="00BA6313" w:rsidRPr="002125FC" w:rsidRDefault="00BA6313" w:rsidP="00EC1E82">
            <w:pPr>
              <w:pStyle w:val="1"/>
            </w:pPr>
            <w:r>
              <w:t>«Секреты русского языка»</w:t>
            </w:r>
          </w:p>
        </w:tc>
        <w:tc>
          <w:tcPr>
            <w:tcW w:w="998" w:type="dxa"/>
          </w:tcPr>
          <w:p w:rsidR="00BA6313" w:rsidRPr="002125FC" w:rsidRDefault="00BA6313" w:rsidP="00EC1E82">
            <w:pPr>
              <w:pStyle w:val="1"/>
              <w:ind w:left="360"/>
              <w:jc w:val="center"/>
            </w:pPr>
          </w:p>
        </w:tc>
        <w:tc>
          <w:tcPr>
            <w:tcW w:w="802" w:type="dxa"/>
          </w:tcPr>
          <w:p w:rsidR="00BA6313" w:rsidRPr="002125FC" w:rsidRDefault="00BA6313" w:rsidP="00EC1E82">
            <w:pPr>
              <w:pStyle w:val="1"/>
              <w:ind w:left="360"/>
              <w:jc w:val="center"/>
            </w:pPr>
          </w:p>
        </w:tc>
        <w:tc>
          <w:tcPr>
            <w:tcW w:w="900" w:type="dxa"/>
          </w:tcPr>
          <w:p w:rsidR="00BA6313" w:rsidRPr="002125FC" w:rsidRDefault="00BA6313" w:rsidP="00EC1E82">
            <w:pPr>
              <w:pStyle w:val="1"/>
              <w:ind w:left="360"/>
              <w:jc w:val="center"/>
            </w:pPr>
          </w:p>
        </w:tc>
        <w:tc>
          <w:tcPr>
            <w:tcW w:w="1407" w:type="dxa"/>
          </w:tcPr>
          <w:p w:rsidR="00BA6313" w:rsidRPr="002125FC" w:rsidRDefault="00BA6313" w:rsidP="00EC1E82">
            <w:pPr>
              <w:pStyle w:val="1"/>
              <w:ind w:left="360"/>
              <w:jc w:val="center"/>
            </w:pPr>
            <w:r>
              <w:t>2</w:t>
            </w:r>
          </w:p>
        </w:tc>
      </w:tr>
      <w:tr w:rsidR="00BA6313" w:rsidRPr="002125FC" w:rsidTr="00EC1E82">
        <w:trPr>
          <w:trHeight w:val="183"/>
          <w:jc w:val="center"/>
        </w:trPr>
        <w:tc>
          <w:tcPr>
            <w:tcW w:w="2556" w:type="dxa"/>
            <w:vMerge/>
          </w:tcPr>
          <w:p w:rsidR="00BA6313" w:rsidRPr="002125FC" w:rsidRDefault="00BA6313" w:rsidP="00EC1E82">
            <w:pPr>
              <w:pStyle w:val="1"/>
              <w:ind w:left="360"/>
              <w:rPr>
                <w:b/>
              </w:rPr>
            </w:pPr>
          </w:p>
        </w:tc>
        <w:tc>
          <w:tcPr>
            <w:tcW w:w="3038" w:type="dxa"/>
          </w:tcPr>
          <w:p w:rsidR="00BA6313" w:rsidRPr="002125FC" w:rsidRDefault="00BA6313" w:rsidP="00EC1E82">
            <w:pPr>
              <w:pStyle w:val="1"/>
            </w:pPr>
            <w:r>
              <w:t>«Чтение. Работа с текстом»</w:t>
            </w:r>
          </w:p>
        </w:tc>
        <w:tc>
          <w:tcPr>
            <w:tcW w:w="998" w:type="dxa"/>
          </w:tcPr>
          <w:p w:rsidR="00BA6313" w:rsidRPr="002125FC" w:rsidRDefault="00BA6313" w:rsidP="00EC1E82">
            <w:pPr>
              <w:pStyle w:val="1"/>
              <w:ind w:left="360"/>
              <w:jc w:val="center"/>
            </w:pPr>
          </w:p>
        </w:tc>
        <w:tc>
          <w:tcPr>
            <w:tcW w:w="802" w:type="dxa"/>
          </w:tcPr>
          <w:p w:rsidR="00BA6313" w:rsidRPr="002125FC" w:rsidRDefault="00BA6313" w:rsidP="00EC1E82">
            <w:pPr>
              <w:pStyle w:val="1"/>
              <w:ind w:left="360"/>
              <w:jc w:val="center"/>
            </w:pPr>
          </w:p>
        </w:tc>
        <w:tc>
          <w:tcPr>
            <w:tcW w:w="900" w:type="dxa"/>
          </w:tcPr>
          <w:p w:rsidR="00BA6313" w:rsidRPr="002125FC" w:rsidRDefault="00BA6313" w:rsidP="00EC1E82">
            <w:pPr>
              <w:pStyle w:val="1"/>
              <w:ind w:left="360"/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BA6313" w:rsidRPr="002125FC" w:rsidRDefault="00BA6313" w:rsidP="00EC1E82">
            <w:pPr>
              <w:pStyle w:val="1"/>
              <w:ind w:left="360"/>
              <w:jc w:val="center"/>
            </w:pPr>
          </w:p>
        </w:tc>
      </w:tr>
      <w:tr w:rsidR="00BA6313" w:rsidRPr="002125FC" w:rsidTr="00EC1E82">
        <w:trPr>
          <w:jc w:val="center"/>
        </w:trPr>
        <w:tc>
          <w:tcPr>
            <w:tcW w:w="2556" w:type="dxa"/>
            <w:vMerge w:val="restart"/>
          </w:tcPr>
          <w:p w:rsidR="00BA6313" w:rsidRPr="002125FC" w:rsidRDefault="00BA6313" w:rsidP="00EC1E82">
            <w:pPr>
              <w:pStyle w:val="1"/>
              <w:ind w:left="360"/>
              <w:rPr>
                <w:b/>
              </w:rPr>
            </w:pPr>
            <w:r w:rsidRPr="002125FC">
              <w:rPr>
                <w:b/>
              </w:rPr>
              <w:t>Социальное</w:t>
            </w:r>
          </w:p>
        </w:tc>
        <w:tc>
          <w:tcPr>
            <w:tcW w:w="3038" w:type="dxa"/>
          </w:tcPr>
          <w:p w:rsidR="00BA6313" w:rsidRPr="002125FC" w:rsidRDefault="00BA6313" w:rsidP="00EC1E82">
            <w:pPr>
              <w:pStyle w:val="1"/>
              <w:ind w:left="360"/>
            </w:pPr>
            <w:r>
              <w:t>Лоскуток</w:t>
            </w:r>
          </w:p>
        </w:tc>
        <w:tc>
          <w:tcPr>
            <w:tcW w:w="998" w:type="dxa"/>
          </w:tcPr>
          <w:p w:rsidR="00BA6313" w:rsidRPr="002125FC" w:rsidRDefault="00BA6313" w:rsidP="00EC1E82">
            <w:pPr>
              <w:pStyle w:val="1"/>
              <w:ind w:left="360"/>
              <w:jc w:val="center"/>
            </w:pPr>
            <w:r>
              <w:t>2</w:t>
            </w:r>
          </w:p>
        </w:tc>
        <w:tc>
          <w:tcPr>
            <w:tcW w:w="802" w:type="dxa"/>
          </w:tcPr>
          <w:p w:rsidR="00BA6313" w:rsidRPr="002125FC" w:rsidRDefault="00BA6313" w:rsidP="00EC1E82">
            <w:pPr>
              <w:pStyle w:val="1"/>
              <w:ind w:left="360"/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BA6313" w:rsidRPr="002125FC" w:rsidRDefault="00BA6313" w:rsidP="00EC1E82">
            <w:pPr>
              <w:pStyle w:val="1"/>
              <w:ind w:left="360"/>
              <w:jc w:val="center"/>
            </w:pPr>
            <w:r>
              <w:t>2</w:t>
            </w:r>
          </w:p>
        </w:tc>
        <w:tc>
          <w:tcPr>
            <w:tcW w:w="1407" w:type="dxa"/>
          </w:tcPr>
          <w:p w:rsidR="00BA6313" w:rsidRPr="002125FC" w:rsidRDefault="00BA6313" w:rsidP="00EC1E82">
            <w:pPr>
              <w:pStyle w:val="1"/>
              <w:ind w:left="360"/>
              <w:jc w:val="center"/>
            </w:pPr>
            <w:r>
              <w:t>2</w:t>
            </w:r>
          </w:p>
        </w:tc>
      </w:tr>
      <w:tr w:rsidR="00BA6313" w:rsidRPr="002125FC" w:rsidTr="00EC1E82">
        <w:trPr>
          <w:jc w:val="center"/>
        </w:trPr>
        <w:tc>
          <w:tcPr>
            <w:tcW w:w="2556" w:type="dxa"/>
            <w:vMerge/>
          </w:tcPr>
          <w:p w:rsidR="00BA6313" w:rsidRPr="002125FC" w:rsidRDefault="00BA6313" w:rsidP="00EC1E82">
            <w:pPr>
              <w:pStyle w:val="1"/>
              <w:ind w:left="360"/>
              <w:rPr>
                <w:b/>
              </w:rPr>
            </w:pPr>
          </w:p>
        </w:tc>
        <w:tc>
          <w:tcPr>
            <w:tcW w:w="3038" w:type="dxa"/>
          </w:tcPr>
          <w:p w:rsidR="00BA6313" w:rsidRPr="002125FC" w:rsidRDefault="00BA6313" w:rsidP="00EC1E82">
            <w:pPr>
              <w:pStyle w:val="1"/>
              <w:ind w:left="360"/>
            </w:pPr>
          </w:p>
        </w:tc>
        <w:tc>
          <w:tcPr>
            <w:tcW w:w="998" w:type="dxa"/>
          </w:tcPr>
          <w:p w:rsidR="00BA6313" w:rsidRPr="002125FC" w:rsidRDefault="00BA6313" w:rsidP="00EC1E82">
            <w:pPr>
              <w:pStyle w:val="1"/>
              <w:ind w:left="360"/>
              <w:jc w:val="center"/>
            </w:pPr>
          </w:p>
        </w:tc>
        <w:tc>
          <w:tcPr>
            <w:tcW w:w="802" w:type="dxa"/>
          </w:tcPr>
          <w:p w:rsidR="00BA6313" w:rsidRPr="002125FC" w:rsidRDefault="00BA6313" w:rsidP="00EC1E82">
            <w:pPr>
              <w:pStyle w:val="1"/>
              <w:ind w:left="360"/>
              <w:jc w:val="center"/>
            </w:pPr>
          </w:p>
        </w:tc>
        <w:tc>
          <w:tcPr>
            <w:tcW w:w="900" w:type="dxa"/>
          </w:tcPr>
          <w:p w:rsidR="00BA6313" w:rsidRPr="002125FC" w:rsidRDefault="00BA6313" w:rsidP="00EC1E82">
            <w:pPr>
              <w:pStyle w:val="1"/>
              <w:ind w:left="360"/>
              <w:jc w:val="center"/>
            </w:pPr>
          </w:p>
        </w:tc>
        <w:tc>
          <w:tcPr>
            <w:tcW w:w="1407" w:type="dxa"/>
          </w:tcPr>
          <w:p w:rsidR="00BA6313" w:rsidRPr="002125FC" w:rsidRDefault="00BA6313" w:rsidP="00EC1E82">
            <w:pPr>
              <w:pStyle w:val="1"/>
              <w:ind w:left="360"/>
              <w:jc w:val="center"/>
            </w:pPr>
          </w:p>
        </w:tc>
      </w:tr>
      <w:tr w:rsidR="00BA6313" w:rsidRPr="002125FC" w:rsidTr="00EC1E82">
        <w:trPr>
          <w:jc w:val="center"/>
        </w:trPr>
        <w:tc>
          <w:tcPr>
            <w:tcW w:w="2556" w:type="dxa"/>
            <w:vMerge w:val="restart"/>
          </w:tcPr>
          <w:p w:rsidR="00BA6313" w:rsidRPr="002125FC" w:rsidRDefault="00BA6313" w:rsidP="00EC1E82">
            <w:pPr>
              <w:pStyle w:val="1"/>
              <w:ind w:left="360"/>
              <w:rPr>
                <w:b/>
              </w:rPr>
            </w:pPr>
            <w:r w:rsidRPr="002125FC">
              <w:rPr>
                <w:b/>
              </w:rPr>
              <w:t>Общекультурное</w:t>
            </w:r>
          </w:p>
        </w:tc>
        <w:tc>
          <w:tcPr>
            <w:tcW w:w="3038" w:type="dxa"/>
          </w:tcPr>
          <w:p w:rsidR="00BA6313" w:rsidRPr="002125FC" w:rsidRDefault="00BA6313" w:rsidP="00EC1E82">
            <w:pPr>
              <w:pStyle w:val="1"/>
              <w:ind w:left="360"/>
            </w:pPr>
            <w:proofErr w:type="spellStart"/>
            <w:r>
              <w:t>Бэхляйн</w:t>
            </w:r>
            <w:proofErr w:type="spellEnd"/>
          </w:p>
        </w:tc>
        <w:tc>
          <w:tcPr>
            <w:tcW w:w="998" w:type="dxa"/>
          </w:tcPr>
          <w:p w:rsidR="00BA6313" w:rsidRPr="002125FC" w:rsidRDefault="00BA6313" w:rsidP="00EC1E82">
            <w:pPr>
              <w:pStyle w:val="1"/>
              <w:ind w:left="360"/>
              <w:jc w:val="center"/>
            </w:pPr>
            <w:r>
              <w:t>2</w:t>
            </w:r>
          </w:p>
        </w:tc>
        <w:tc>
          <w:tcPr>
            <w:tcW w:w="802" w:type="dxa"/>
          </w:tcPr>
          <w:p w:rsidR="00BA6313" w:rsidRPr="002125FC" w:rsidRDefault="00BA6313" w:rsidP="00EC1E82">
            <w:pPr>
              <w:pStyle w:val="1"/>
              <w:ind w:left="360"/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BA6313" w:rsidRPr="002125FC" w:rsidRDefault="00BA6313" w:rsidP="00EC1E82">
            <w:pPr>
              <w:pStyle w:val="1"/>
              <w:ind w:left="360"/>
              <w:jc w:val="center"/>
            </w:pPr>
            <w:r>
              <w:t>2</w:t>
            </w:r>
          </w:p>
        </w:tc>
        <w:tc>
          <w:tcPr>
            <w:tcW w:w="1407" w:type="dxa"/>
          </w:tcPr>
          <w:p w:rsidR="00BA6313" w:rsidRPr="002125FC" w:rsidRDefault="00BA6313" w:rsidP="00EC1E82">
            <w:pPr>
              <w:pStyle w:val="1"/>
              <w:ind w:left="360"/>
              <w:jc w:val="center"/>
            </w:pPr>
            <w:r>
              <w:t>2</w:t>
            </w:r>
          </w:p>
        </w:tc>
      </w:tr>
      <w:tr w:rsidR="00BA6313" w:rsidRPr="002125FC" w:rsidTr="00EC1E82">
        <w:trPr>
          <w:jc w:val="center"/>
        </w:trPr>
        <w:tc>
          <w:tcPr>
            <w:tcW w:w="2556" w:type="dxa"/>
            <w:vMerge/>
          </w:tcPr>
          <w:p w:rsidR="00BA6313" w:rsidRPr="002125FC" w:rsidRDefault="00BA6313" w:rsidP="00EC1E82">
            <w:pPr>
              <w:pStyle w:val="1"/>
              <w:ind w:left="360"/>
              <w:rPr>
                <w:b/>
              </w:rPr>
            </w:pPr>
          </w:p>
        </w:tc>
        <w:tc>
          <w:tcPr>
            <w:tcW w:w="3038" w:type="dxa"/>
          </w:tcPr>
          <w:p w:rsidR="00BA6313" w:rsidRPr="002125FC" w:rsidRDefault="00BA6313" w:rsidP="00EC1E82">
            <w:pPr>
              <w:pStyle w:val="1"/>
              <w:ind w:left="360"/>
            </w:pPr>
          </w:p>
        </w:tc>
        <w:tc>
          <w:tcPr>
            <w:tcW w:w="998" w:type="dxa"/>
          </w:tcPr>
          <w:p w:rsidR="00BA6313" w:rsidRPr="002125FC" w:rsidRDefault="00BA6313" w:rsidP="00EC1E82">
            <w:pPr>
              <w:pStyle w:val="1"/>
              <w:ind w:left="360"/>
              <w:jc w:val="center"/>
            </w:pPr>
          </w:p>
        </w:tc>
        <w:tc>
          <w:tcPr>
            <w:tcW w:w="802" w:type="dxa"/>
          </w:tcPr>
          <w:p w:rsidR="00BA6313" w:rsidRPr="002125FC" w:rsidRDefault="00BA6313" w:rsidP="00EC1E82">
            <w:pPr>
              <w:pStyle w:val="1"/>
              <w:ind w:left="360"/>
              <w:jc w:val="center"/>
            </w:pPr>
          </w:p>
        </w:tc>
        <w:tc>
          <w:tcPr>
            <w:tcW w:w="900" w:type="dxa"/>
          </w:tcPr>
          <w:p w:rsidR="00BA6313" w:rsidRPr="002125FC" w:rsidRDefault="00BA6313" w:rsidP="00EC1E82">
            <w:pPr>
              <w:pStyle w:val="1"/>
              <w:ind w:left="360"/>
              <w:jc w:val="center"/>
            </w:pPr>
          </w:p>
        </w:tc>
        <w:tc>
          <w:tcPr>
            <w:tcW w:w="1407" w:type="dxa"/>
          </w:tcPr>
          <w:p w:rsidR="00BA6313" w:rsidRPr="002125FC" w:rsidRDefault="00BA6313" w:rsidP="00EC1E82">
            <w:pPr>
              <w:pStyle w:val="1"/>
              <w:ind w:left="360"/>
              <w:jc w:val="center"/>
            </w:pPr>
          </w:p>
        </w:tc>
      </w:tr>
      <w:tr w:rsidR="00BA6313" w:rsidRPr="002125FC" w:rsidTr="00EC1E82">
        <w:trPr>
          <w:jc w:val="center"/>
        </w:trPr>
        <w:tc>
          <w:tcPr>
            <w:tcW w:w="2556" w:type="dxa"/>
            <w:vMerge/>
          </w:tcPr>
          <w:p w:rsidR="00BA6313" w:rsidRPr="002125FC" w:rsidRDefault="00BA6313" w:rsidP="00EC1E82">
            <w:pPr>
              <w:pStyle w:val="1"/>
              <w:ind w:left="360"/>
              <w:rPr>
                <w:b/>
              </w:rPr>
            </w:pPr>
          </w:p>
        </w:tc>
        <w:tc>
          <w:tcPr>
            <w:tcW w:w="3038" w:type="dxa"/>
          </w:tcPr>
          <w:p w:rsidR="00BA6313" w:rsidRPr="002125FC" w:rsidRDefault="00BA6313" w:rsidP="00EC1E82">
            <w:pPr>
              <w:pStyle w:val="1"/>
              <w:ind w:left="360"/>
              <w:rPr>
                <w:b/>
              </w:rPr>
            </w:pPr>
            <w:r w:rsidRPr="002125FC">
              <w:rPr>
                <w:b/>
              </w:rPr>
              <w:t>ИТОГО</w:t>
            </w:r>
          </w:p>
        </w:tc>
        <w:tc>
          <w:tcPr>
            <w:tcW w:w="998" w:type="dxa"/>
          </w:tcPr>
          <w:p w:rsidR="00BA6313" w:rsidRPr="002125FC" w:rsidRDefault="00BA6313" w:rsidP="00EC1E82">
            <w:pPr>
              <w:pStyle w:val="1"/>
              <w:rPr>
                <w:b/>
              </w:rPr>
            </w:pPr>
            <w:r w:rsidRPr="002125FC">
              <w:rPr>
                <w:b/>
              </w:rPr>
              <w:t>10</w:t>
            </w:r>
          </w:p>
        </w:tc>
        <w:tc>
          <w:tcPr>
            <w:tcW w:w="802" w:type="dxa"/>
          </w:tcPr>
          <w:p w:rsidR="00BA6313" w:rsidRPr="002125FC" w:rsidRDefault="00BA6313" w:rsidP="00EC1E82">
            <w:pPr>
              <w:pStyle w:val="1"/>
              <w:rPr>
                <w:b/>
              </w:rPr>
            </w:pPr>
            <w:r w:rsidRPr="002125FC">
              <w:rPr>
                <w:b/>
              </w:rPr>
              <w:t>10</w:t>
            </w:r>
          </w:p>
        </w:tc>
        <w:tc>
          <w:tcPr>
            <w:tcW w:w="900" w:type="dxa"/>
          </w:tcPr>
          <w:p w:rsidR="00BA6313" w:rsidRPr="002125FC" w:rsidRDefault="00BA6313" w:rsidP="00EC1E82">
            <w:pPr>
              <w:pStyle w:val="1"/>
              <w:rPr>
                <w:b/>
              </w:rPr>
            </w:pPr>
            <w:r w:rsidRPr="002125FC">
              <w:rPr>
                <w:b/>
              </w:rPr>
              <w:t>10</w:t>
            </w:r>
          </w:p>
        </w:tc>
        <w:tc>
          <w:tcPr>
            <w:tcW w:w="1407" w:type="dxa"/>
          </w:tcPr>
          <w:p w:rsidR="00BA6313" w:rsidRPr="002125FC" w:rsidRDefault="00BA6313" w:rsidP="00EC1E82">
            <w:pPr>
              <w:pStyle w:val="1"/>
              <w:rPr>
                <w:b/>
              </w:rPr>
            </w:pPr>
            <w:r w:rsidRPr="002125FC">
              <w:rPr>
                <w:b/>
              </w:rPr>
              <w:t>10</w:t>
            </w:r>
          </w:p>
        </w:tc>
      </w:tr>
      <w:tr w:rsidR="00BA6313" w:rsidRPr="002125FC" w:rsidTr="00EC1E82">
        <w:trPr>
          <w:jc w:val="center"/>
        </w:trPr>
        <w:tc>
          <w:tcPr>
            <w:tcW w:w="2556" w:type="dxa"/>
            <w:vMerge/>
          </w:tcPr>
          <w:p w:rsidR="00BA6313" w:rsidRPr="002125FC" w:rsidRDefault="00BA6313" w:rsidP="00EC1E82">
            <w:pPr>
              <w:pStyle w:val="1"/>
              <w:ind w:left="360"/>
              <w:rPr>
                <w:b/>
              </w:rPr>
            </w:pPr>
          </w:p>
        </w:tc>
        <w:tc>
          <w:tcPr>
            <w:tcW w:w="3038" w:type="dxa"/>
          </w:tcPr>
          <w:p w:rsidR="00BA6313" w:rsidRPr="002125FC" w:rsidRDefault="00BA6313" w:rsidP="00EC1E82">
            <w:pPr>
              <w:pStyle w:val="1"/>
              <w:ind w:left="360"/>
              <w:rPr>
                <w:b/>
              </w:rPr>
            </w:pPr>
            <w:r w:rsidRPr="002125FC">
              <w:rPr>
                <w:b/>
              </w:rPr>
              <w:t>ВСЕГО</w:t>
            </w:r>
          </w:p>
        </w:tc>
        <w:tc>
          <w:tcPr>
            <w:tcW w:w="998" w:type="dxa"/>
          </w:tcPr>
          <w:p w:rsidR="00BA6313" w:rsidRPr="002125FC" w:rsidRDefault="00BA6313" w:rsidP="00EC1E82">
            <w:pPr>
              <w:pStyle w:val="1"/>
              <w:rPr>
                <w:b/>
              </w:rPr>
            </w:pPr>
            <w:r w:rsidRPr="002125FC">
              <w:rPr>
                <w:b/>
              </w:rPr>
              <w:t>33</w:t>
            </w:r>
          </w:p>
        </w:tc>
        <w:tc>
          <w:tcPr>
            <w:tcW w:w="802" w:type="dxa"/>
          </w:tcPr>
          <w:p w:rsidR="00BA6313" w:rsidRPr="002125FC" w:rsidRDefault="00BA6313" w:rsidP="00EC1E82">
            <w:pPr>
              <w:pStyle w:val="1"/>
              <w:rPr>
                <w:b/>
              </w:rPr>
            </w:pPr>
            <w:r w:rsidRPr="002125FC">
              <w:rPr>
                <w:b/>
              </w:rPr>
              <w:t>33</w:t>
            </w:r>
          </w:p>
        </w:tc>
        <w:tc>
          <w:tcPr>
            <w:tcW w:w="900" w:type="dxa"/>
          </w:tcPr>
          <w:p w:rsidR="00BA6313" w:rsidRPr="002125FC" w:rsidRDefault="00BA6313" w:rsidP="00EC1E82">
            <w:pPr>
              <w:pStyle w:val="1"/>
              <w:rPr>
                <w:b/>
              </w:rPr>
            </w:pPr>
            <w:r w:rsidRPr="002125FC">
              <w:rPr>
                <w:b/>
              </w:rPr>
              <w:t>33</w:t>
            </w:r>
          </w:p>
        </w:tc>
        <w:tc>
          <w:tcPr>
            <w:tcW w:w="1407" w:type="dxa"/>
          </w:tcPr>
          <w:p w:rsidR="00BA6313" w:rsidRPr="002125FC" w:rsidRDefault="00BA6313" w:rsidP="00EC1E82">
            <w:pPr>
              <w:pStyle w:val="1"/>
              <w:rPr>
                <w:b/>
              </w:rPr>
            </w:pPr>
            <w:r w:rsidRPr="002125FC">
              <w:rPr>
                <w:b/>
              </w:rPr>
              <w:t>33</w:t>
            </w:r>
          </w:p>
        </w:tc>
      </w:tr>
    </w:tbl>
    <w:p w:rsidR="00BA6313" w:rsidRPr="00CB0977" w:rsidRDefault="00BA6313" w:rsidP="00BA6313">
      <w:pPr>
        <w:tabs>
          <w:tab w:val="left" w:pos="709"/>
        </w:tabs>
        <w:spacing w:after="0" w:line="100" w:lineRule="atLeast"/>
        <w:ind w:left="426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BA6313" w:rsidRPr="00CB0977" w:rsidRDefault="00BA6313" w:rsidP="00BA6313">
      <w:pPr>
        <w:ind w:left="426" w:firstLine="708"/>
        <w:rPr>
          <w:rFonts w:ascii="Times New Roman" w:hAnsi="Times New Roman"/>
          <w:b/>
          <w:sz w:val="24"/>
          <w:szCs w:val="24"/>
        </w:rPr>
      </w:pPr>
      <w:r w:rsidRPr="00CB0977">
        <w:rPr>
          <w:rFonts w:ascii="Times New Roman" w:eastAsia="Times New Roman" w:hAnsi="Times New Roman"/>
          <w:sz w:val="24"/>
          <w:szCs w:val="24"/>
        </w:rPr>
        <w:t xml:space="preserve">Цели и задачи курсов внеурочной деятельности представлены в п.3.2 </w:t>
      </w:r>
      <w:proofErr w:type="gramStart"/>
      <w:r w:rsidRPr="00CB0977">
        <w:rPr>
          <w:rFonts w:ascii="Times New Roman" w:eastAsia="Times New Roman" w:hAnsi="Times New Roman"/>
          <w:sz w:val="24"/>
          <w:szCs w:val="24"/>
        </w:rPr>
        <w:t>организационного  раздела</w:t>
      </w:r>
      <w:proofErr w:type="gramEnd"/>
      <w:r w:rsidRPr="00CB0977">
        <w:rPr>
          <w:rFonts w:ascii="Times New Roman" w:eastAsia="Times New Roman" w:hAnsi="Times New Roman"/>
          <w:sz w:val="24"/>
          <w:szCs w:val="24"/>
        </w:rPr>
        <w:t xml:space="preserve"> ООП НОО.</w:t>
      </w:r>
      <w:r w:rsidRPr="00CB0977">
        <w:rPr>
          <w:rFonts w:ascii="Times New Roman" w:hAnsi="Times New Roman"/>
          <w:b/>
          <w:sz w:val="24"/>
          <w:szCs w:val="24"/>
        </w:rPr>
        <w:t xml:space="preserve"> </w:t>
      </w:r>
    </w:p>
    <w:p w:rsidR="00BA6313" w:rsidRDefault="00BA6313" w:rsidP="00BA6313">
      <w:pPr>
        <w:spacing w:after="0" w:line="200" w:lineRule="atLeast"/>
        <w:ind w:left="426"/>
        <w:jc w:val="both"/>
        <w:rPr>
          <w:rFonts w:ascii="Times New Roman" w:eastAsia="Verdana" w:hAnsi="Times New Roman"/>
          <w:iCs/>
          <w:kern w:val="1"/>
          <w:sz w:val="24"/>
          <w:szCs w:val="24"/>
        </w:rPr>
      </w:pPr>
      <w:r w:rsidRPr="00CB0977">
        <w:rPr>
          <w:rFonts w:ascii="Times New Roman" w:eastAsia="Verdana" w:hAnsi="Times New Roman"/>
          <w:iCs/>
          <w:kern w:val="1"/>
          <w:sz w:val="24"/>
          <w:szCs w:val="24"/>
        </w:rPr>
        <w:tab/>
        <w:t>Для начального уровня общего образования выбран первый вариант.  На увеличение учебных часов по русскому языку с 1 по 4 классы добавляется по 1 часу из части, формируемой участниками образовательных отношений. Прот</w:t>
      </w:r>
      <w:r w:rsidR="00E457D7">
        <w:rPr>
          <w:rFonts w:ascii="Times New Roman" w:eastAsia="Verdana" w:hAnsi="Times New Roman"/>
          <w:iCs/>
          <w:kern w:val="1"/>
          <w:sz w:val="24"/>
          <w:szCs w:val="24"/>
        </w:rPr>
        <w:t>окол родительского собрания № 4  от   19 мая 2017</w:t>
      </w:r>
      <w:bookmarkStart w:id="0" w:name="_GoBack"/>
      <w:bookmarkEnd w:id="0"/>
      <w:r w:rsidRPr="00CB0977">
        <w:rPr>
          <w:rFonts w:ascii="Times New Roman" w:eastAsia="Verdana" w:hAnsi="Times New Roman"/>
          <w:iCs/>
          <w:kern w:val="1"/>
          <w:sz w:val="24"/>
          <w:szCs w:val="24"/>
        </w:rPr>
        <w:t xml:space="preserve"> года.</w:t>
      </w:r>
    </w:p>
    <w:p w:rsidR="00BA6313" w:rsidRPr="00CB0977" w:rsidRDefault="00BA6313" w:rsidP="00F9515F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2087"/>
        <w:gridCol w:w="2340"/>
        <w:gridCol w:w="934"/>
        <w:gridCol w:w="992"/>
        <w:gridCol w:w="992"/>
        <w:gridCol w:w="876"/>
        <w:gridCol w:w="851"/>
      </w:tblGrid>
      <w:tr w:rsidR="00BA6313" w:rsidRPr="00CB0977" w:rsidTr="00BA6313">
        <w:trPr>
          <w:trHeight w:val="483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CB0977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Учебный  план</w:t>
            </w:r>
            <w:proofErr w:type="gramEnd"/>
            <w:r w:rsidRPr="00CB09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начального общего образования </w:t>
            </w:r>
          </w:p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/>
                <w:bCs/>
                <w:sz w:val="24"/>
                <w:szCs w:val="24"/>
              </w:rPr>
              <w:t>годовой</w:t>
            </w:r>
          </w:p>
        </w:tc>
      </w:tr>
      <w:tr w:rsidR="00BA6313" w:rsidRPr="00CB0977" w:rsidTr="00F9515F">
        <w:trPr>
          <w:trHeight w:val="375"/>
        </w:trPr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50165</wp:posOffset>
                      </wp:positionV>
                      <wp:extent cx="1339215" cy="522605"/>
                      <wp:effectExtent l="11430" t="12065" r="11430" b="825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39215" cy="52260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4DF239" id="Прямая соединительная линия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55pt,3.95pt" to="109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" strokeweight=".26mm">
                      <v:stroke joinstyle="miter" endcap="square"/>
                    </v:line>
                  </w:pict>
                </mc:Fallback>
              </mc:AlternateContent>
            </w:r>
            <w:r w:rsidRPr="00CB09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учебные </w:t>
            </w:r>
          </w:p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предметы </w:t>
            </w:r>
          </w:p>
          <w:p w:rsidR="00BA6313" w:rsidRPr="00CB0977" w:rsidRDefault="00BA6313" w:rsidP="00EC1E82">
            <w:pPr>
              <w:spacing w:after="0" w:line="10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BA6313" w:rsidRPr="00CB0977" w:rsidTr="00F9515F">
        <w:trPr>
          <w:trHeight w:val="375"/>
        </w:trPr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313" w:rsidRPr="00CB0977" w:rsidTr="001D08F5">
        <w:trPr>
          <w:trHeight w:val="375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A6313" w:rsidRPr="00CB0977" w:rsidTr="001D08F5">
        <w:trPr>
          <w:trHeight w:val="375"/>
        </w:trPr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1D08F5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675</w:t>
            </w:r>
          </w:p>
        </w:tc>
      </w:tr>
      <w:tr w:rsidR="00BA6313" w:rsidRPr="00CB0977" w:rsidTr="001D08F5">
        <w:trPr>
          <w:trHeight w:val="375"/>
        </w:trPr>
        <w:tc>
          <w:tcPr>
            <w:tcW w:w="20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506</w:t>
            </w:r>
          </w:p>
        </w:tc>
      </w:tr>
      <w:tr w:rsidR="001D08F5" w:rsidRPr="00CB0977" w:rsidTr="001D08F5">
        <w:trPr>
          <w:trHeight w:val="465"/>
        </w:trPr>
        <w:tc>
          <w:tcPr>
            <w:tcW w:w="208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EC1E82">
            <w:pPr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язык, Немецкий язык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D08F5" w:rsidRPr="00CB0977" w:rsidRDefault="001D08F5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D08F5" w:rsidRPr="00CB0977" w:rsidRDefault="001D08F5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D08F5" w:rsidRPr="00CB0977" w:rsidRDefault="001D08F5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D08F5" w:rsidRPr="00CB0977" w:rsidRDefault="001D08F5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204</w:t>
            </w:r>
          </w:p>
        </w:tc>
      </w:tr>
      <w:tr w:rsidR="00BA6313" w:rsidRPr="00CB0977" w:rsidTr="00F9515F">
        <w:trPr>
          <w:trHeight w:val="375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540</w:t>
            </w:r>
          </w:p>
        </w:tc>
      </w:tr>
      <w:tr w:rsidR="00BA6313" w:rsidRPr="00CB0977" w:rsidTr="00F9515F">
        <w:trPr>
          <w:trHeight w:val="375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270</w:t>
            </w:r>
          </w:p>
        </w:tc>
      </w:tr>
      <w:tr w:rsidR="00BA6313" w:rsidRPr="00CB0977" w:rsidTr="00F9515F">
        <w:trPr>
          <w:trHeight w:val="375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 xml:space="preserve">Основы </w:t>
            </w:r>
            <w:r w:rsidRPr="00CB0977">
              <w:rPr>
                <w:rFonts w:ascii="Times New Roman" w:eastAsia="@Arial Unicode MS" w:hAnsi="Times New Roman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 xml:space="preserve">Основы </w:t>
            </w:r>
            <w:r w:rsidRPr="00CB0977">
              <w:rPr>
                <w:rFonts w:ascii="Times New Roman" w:eastAsia="@Arial Unicode MS" w:hAnsi="Times New Roman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BA6313" w:rsidRPr="00CB0977" w:rsidTr="00F9515F">
        <w:trPr>
          <w:trHeight w:val="375"/>
        </w:trPr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135</w:t>
            </w:r>
          </w:p>
        </w:tc>
      </w:tr>
      <w:tr w:rsidR="00BA6313" w:rsidRPr="00CB0977" w:rsidTr="00F9515F">
        <w:trPr>
          <w:trHeight w:val="375"/>
        </w:trPr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135</w:t>
            </w:r>
          </w:p>
        </w:tc>
      </w:tr>
      <w:tr w:rsidR="00BA6313" w:rsidRPr="00CB0977" w:rsidTr="00F9515F">
        <w:trPr>
          <w:trHeight w:val="375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135</w:t>
            </w:r>
          </w:p>
        </w:tc>
      </w:tr>
      <w:tr w:rsidR="00BA6313" w:rsidRPr="00CB0977" w:rsidTr="00F9515F">
        <w:trPr>
          <w:trHeight w:val="375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405</w:t>
            </w:r>
          </w:p>
        </w:tc>
      </w:tr>
      <w:tr w:rsidR="00BA6313" w:rsidRPr="00CB0977" w:rsidTr="00F9515F">
        <w:trPr>
          <w:trHeight w:val="375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693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782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782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782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3039</w:t>
            </w:r>
          </w:p>
        </w:tc>
      </w:tr>
      <w:tr w:rsidR="00BA6313" w:rsidRPr="00CB0977" w:rsidTr="00F9515F">
        <w:trPr>
          <w:trHeight w:val="403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313" w:rsidRPr="00CB0977" w:rsidTr="00F9515F">
        <w:trPr>
          <w:trHeight w:val="481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Максимально допустимая годовая нагрузка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884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884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884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3345</w:t>
            </w:r>
          </w:p>
        </w:tc>
      </w:tr>
    </w:tbl>
    <w:p w:rsidR="00BA6313" w:rsidRDefault="00BA6313" w:rsidP="00BA6313">
      <w:pPr>
        <w:widowControl w:val="0"/>
        <w:autoSpaceDE w:val="0"/>
        <w:autoSpaceDN w:val="0"/>
        <w:adjustRightInd w:val="0"/>
        <w:spacing w:line="24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</w:p>
    <w:p w:rsidR="00BA6313" w:rsidRPr="00CB0977" w:rsidRDefault="00BA6313" w:rsidP="00BA63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  <w:rPr>
          <w:rFonts w:ascii="Times New Roman" w:eastAsia="Verdana" w:hAnsi="Times New Roman"/>
          <w:b/>
          <w:kern w:val="1"/>
          <w:sz w:val="24"/>
          <w:szCs w:val="24"/>
        </w:rPr>
      </w:pPr>
    </w:p>
    <w:p w:rsidR="00BA6313" w:rsidRPr="00CB0977" w:rsidRDefault="00BA6313" w:rsidP="00BA6313">
      <w:pPr>
        <w:spacing w:after="0" w:line="100" w:lineRule="atLeast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 w:rsidRPr="00CB0977">
        <w:rPr>
          <w:rFonts w:ascii="Times New Roman" w:hAnsi="Times New Roman"/>
          <w:b/>
          <w:bCs/>
          <w:sz w:val="24"/>
          <w:szCs w:val="24"/>
        </w:rPr>
        <w:t>Вариант 1</w:t>
      </w:r>
    </w:p>
    <w:tbl>
      <w:tblPr>
        <w:tblW w:w="9213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1455"/>
        <w:gridCol w:w="2280"/>
        <w:gridCol w:w="909"/>
        <w:gridCol w:w="1134"/>
        <w:gridCol w:w="992"/>
        <w:gridCol w:w="1276"/>
        <w:gridCol w:w="1167"/>
      </w:tblGrid>
      <w:tr w:rsidR="00BA6313" w:rsidRPr="00CB0977" w:rsidTr="00BA6313">
        <w:trPr>
          <w:trHeight w:val="483"/>
        </w:trPr>
        <w:tc>
          <w:tcPr>
            <w:tcW w:w="921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CB0977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Учебный  план</w:t>
            </w:r>
            <w:proofErr w:type="gramEnd"/>
            <w:r w:rsidRPr="00CB09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начального общего образования (5-</w:t>
            </w:r>
            <w:proofErr w:type="gramStart"/>
            <w:r w:rsidRPr="00CB0977">
              <w:rPr>
                <w:rFonts w:ascii="Times New Roman" w:hAnsi="Times New Roman"/>
                <w:b/>
                <w:bCs/>
                <w:sz w:val="24"/>
                <w:szCs w:val="24"/>
              </w:rPr>
              <w:t>дневная  неделя</w:t>
            </w:r>
            <w:proofErr w:type="gramEnd"/>
            <w:r w:rsidRPr="00CB0977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A6313" w:rsidRPr="00CB0977" w:rsidTr="00BA6313">
        <w:trPr>
          <w:trHeight w:val="375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9D0ED8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D0ED8">
              <w:rPr>
                <w:rFonts w:ascii="Times New Roman" w:hAnsi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B097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31750</wp:posOffset>
                      </wp:positionV>
                      <wp:extent cx="1474470" cy="415290"/>
                      <wp:effectExtent l="13970" t="8255" r="6985" b="508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4470" cy="41529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C6E5D7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2.5pt" to="111.7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" strokeweight=".26mm">
                      <v:stroke joinstyle="miter" endcap="square"/>
                    </v:line>
                  </w:pict>
                </mc:Fallback>
              </mc:AlternateContent>
            </w:r>
            <w:r w:rsidRPr="00CB09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Учебные предметы </w:t>
            </w:r>
          </w:p>
          <w:p w:rsidR="00BA6313" w:rsidRPr="00CB0977" w:rsidRDefault="00BA6313" w:rsidP="00EC1E82">
            <w:pPr>
              <w:spacing w:after="0" w:line="10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BA6313" w:rsidRPr="00CB0977" w:rsidTr="00BA6313">
        <w:trPr>
          <w:trHeight w:val="375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313" w:rsidRPr="00CB0977" w:rsidTr="001D08F5">
        <w:trPr>
          <w:trHeight w:val="375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313" w:rsidRPr="00CB0977" w:rsidRDefault="00BA6313" w:rsidP="00EC1E82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08F5" w:rsidRPr="00CB0977" w:rsidTr="00841DC2">
        <w:trPr>
          <w:trHeight w:val="375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1D08F5" w:rsidRPr="00CB0977" w:rsidTr="00841DC2">
        <w:trPr>
          <w:trHeight w:val="375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1D08F5" w:rsidRPr="00CB0977" w:rsidTr="00841DC2">
        <w:trPr>
          <w:trHeight w:val="375"/>
        </w:trPr>
        <w:tc>
          <w:tcPr>
            <w:tcW w:w="145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язык, Немецкий язык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1D08F5" w:rsidRPr="00CB0977" w:rsidTr="00BA6313">
        <w:trPr>
          <w:trHeight w:val="375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1D08F5" w:rsidRPr="00CB0977" w:rsidTr="00BA6313">
        <w:trPr>
          <w:trHeight w:val="375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1D08F5" w:rsidRPr="00CB0977" w:rsidTr="00BA6313">
        <w:trPr>
          <w:trHeight w:val="375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 xml:space="preserve">Основы </w:t>
            </w:r>
            <w:r w:rsidRPr="00CB0977">
              <w:rPr>
                <w:rFonts w:ascii="Times New Roman" w:eastAsia="@Arial Unicode MS" w:hAnsi="Times New Roman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 xml:space="preserve">Основы </w:t>
            </w:r>
            <w:r w:rsidRPr="00CB0977">
              <w:rPr>
                <w:rFonts w:ascii="Times New Roman" w:eastAsia="@Arial Unicode MS" w:hAnsi="Times New Roman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D08F5" w:rsidRPr="00CB0977" w:rsidTr="00BA6313">
        <w:trPr>
          <w:trHeight w:val="375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1D08F5" w:rsidRPr="00CB0977" w:rsidTr="00BA6313">
        <w:trPr>
          <w:trHeight w:val="375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1D08F5" w:rsidRPr="00CB0977" w:rsidTr="00BA6313">
        <w:trPr>
          <w:trHeight w:val="375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1D08F5" w:rsidRPr="00CB0977" w:rsidTr="00BA6313">
        <w:trPr>
          <w:trHeight w:val="375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1D08F5" w:rsidRPr="00CB0977" w:rsidTr="00BA6313">
        <w:trPr>
          <w:trHeight w:val="375"/>
        </w:trPr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</w:tr>
      <w:tr w:rsidR="001D08F5" w:rsidRPr="00CB0977" w:rsidTr="00BA6313">
        <w:trPr>
          <w:trHeight w:val="570"/>
        </w:trPr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08F5" w:rsidRPr="00CB0977" w:rsidTr="00BA6313">
        <w:trPr>
          <w:trHeight w:val="499"/>
        </w:trPr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8F5" w:rsidRPr="00CB0977" w:rsidRDefault="001D08F5" w:rsidP="001D08F5">
            <w:pPr>
              <w:tabs>
                <w:tab w:val="left" w:pos="4500"/>
                <w:tab w:val="left" w:pos="9180"/>
                <w:tab w:val="left" w:pos="9360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</w:tr>
    </w:tbl>
    <w:p w:rsidR="00BA6313" w:rsidRPr="00CB0977" w:rsidRDefault="00BA6313" w:rsidP="00BA63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Verdana" w:hAnsi="Times New Roman"/>
          <w:b/>
          <w:kern w:val="1"/>
          <w:sz w:val="24"/>
          <w:szCs w:val="24"/>
        </w:rPr>
      </w:pPr>
    </w:p>
    <w:p w:rsidR="00313725" w:rsidRDefault="00313725" w:rsidP="00313725">
      <w:pPr>
        <w:tabs>
          <w:tab w:val="left" w:pos="709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BA6313" w:rsidRPr="00CB0977">
        <w:rPr>
          <w:rFonts w:ascii="Times New Roman" w:eastAsia="Times New Roman" w:hAnsi="Times New Roman"/>
          <w:sz w:val="24"/>
          <w:szCs w:val="24"/>
        </w:rPr>
        <w:t xml:space="preserve">В рамках промежуточной аттестации независимо от формы </w:t>
      </w:r>
      <w:proofErr w:type="gramStart"/>
      <w:r w:rsidR="00BA6313" w:rsidRPr="00CB0977">
        <w:rPr>
          <w:rFonts w:ascii="Times New Roman" w:eastAsia="Times New Roman" w:hAnsi="Times New Roman"/>
          <w:sz w:val="24"/>
          <w:szCs w:val="24"/>
        </w:rPr>
        <w:t>получения образования и формы обучения</w:t>
      </w:r>
      <w:proofErr w:type="gramEnd"/>
      <w:r w:rsidR="00BA6313" w:rsidRPr="00CB0977">
        <w:rPr>
          <w:rFonts w:ascii="Times New Roman" w:eastAsia="Times New Roman" w:hAnsi="Times New Roman"/>
          <w:sz w:val="24"/>
          <w:szCs w:val="24"/>
        </w:rPr>
        <w:t xml:space="preserve"> учащиеся имеют право на объективную оценку и основой этой оценки служат федеральные государственные образовательные стандарты. Промежуточная </w:t>
      </w:r>
      <w:r w:rsidR="00BA6313" w:rsidRPr="00CB0977">
        <w:rPr>
          <w:rFonts w:ascii="Times New Roman" w:eastAsia="Times New Roman" w:hAnsi="Times New Roman"/>
          <w:sz w:val="24"/>
          <w:szCs w:val="24"/>
        </w:rPr>
        <w:lastRenderedPageBreak/>
        <w:t xml:space="preserve">аттестация обучающихся целиком организуется и реализуется самой МБОУ «Азовская СОШ № 2». Регулируются вопросы промежуточной аттестации ст. 58 273-ФЗ «Об образовании в РФ». Согласно закрепленной в данной статье правовой норме </w:t>
      </w:r>
      <w:r w:rsidR="00BA6313" w:rsidRPr="00CB0977">
        <w:rPr>
          <w:rFonts w:ascii="Times New Roman" w:eastAsia="Times New Roman" w:hAnsi="Times New Roman"/>
          <w:sz w:val="24"/>
          <w:szCs w:val="24"/>
        </w:rPr>
        <w:br/>
        <w:t>(п. 1. ст. 58): «</w:t>
      </w:r>
      <w:r w:rsidR="00BA6313" w:rsidRPr="00CB0977">
        <w:rPr>
          <w:rFonts w:ascii="Times New Roman" w:eastAsia="Times New Roman" w:hAnsi="Times New Roman"/>
          <w:bCs/>
          <w:sz w:val="24"/>
          <w:szCs w:val="24"/>
        </w:rPr>
        <w:t xml:space="preserve"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организацией».  </w:t>
      </w:r>
    </w:p>
    <w:p w:rsidR="00313725" w:rsidRPr="00313725" w:rsidRDefault="00313725" w:rsidP="00313725">
      <w:pPr>
        <w:tabs>
          <w:tab w:val="left" w:pos="709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BA6313" w:rsidRPr="00CB0977">
        <w:rPr>
          <w:rFonts w:ascii="Times New Roman" w:eastAsia="Times New Roman" w:hAnsi="Times New Roman"/>
          <w:sz w:val="24"/>
          <w:szCs w:val="24"/>
        </w:rPr>
        <w:t xml:space="preserve">Вопрос регламентации форм, периодичности и порядка текущего контроля успеваемости и промежуточной аттестации </w:t>
      </w:r>
      <w:r>
        <w:rPr>
          <w:rFonts w:ascii="Times New Roman" w:eastAsia="Times New Roman" w:hAnsi="Times New Roman"/>
          <w:sz w:val="24"/>
          <w:szCs w:val="24"/>
        </w:rPr>
        <w:t>обучающихся закреплён локальным нормативным актом</w:t>
      </w:r>
      <w:r w:rsidR="00BA6313" w:rsidRPr="00CB097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«</w:t>
      </w:r>
      <w:r w:rsidRPr="00313725">
        <w:rPr>
          <w:rFonts w:ascii="Times New Roman" w:hAnsi="Times New Roman"/>
          <w:color w:val="000000"/>
          <w:sz w:val="24"/>
          <w:szCs w:val="28"/>
        </w:rPr>
        <w:t xml:space="preserve">Положение о формах, периодичности и порядке </w:t>
      </w:r>
      <w:proofErr w:type="gramStart"/>
      <w:r w:rsidRPr="00313725">
        <w:rPr>
          <w:rFonts w:ascii="Times New Roman" w:hAnsi="Times New Roman"/>
          <w:color w:val="000000"/>
          <w:sz w:val="24"/>
          <w:szCs w:val="28"/>
        </w:rPr>
        <w:t>текущего  контроля</w:t>
      </w:r>
      <w:proofErr w:type="gramEnd"/>
      <w:r w:rsidRPr="00313725">
        <w:rPr>
          <w:rFonts w:ascii="Times New Roman" w:hAnsi="Times New Roman"/>
          <w:color w:val="000000"/>
          <w:sz w:val="24"/>
          <w:szCs w:val="28"/>
        </w:rPr>
        <w:t xml:space="preserve">  успеваемости и промежуточной аттестации </w:t>
      </w:r>
      <w:r w:rsidRPr="00313725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учащихся</w:t>
      </w:r>
      <w:r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».</w:t>
      </w:r>
      <w:r w:rsidRPr="00313725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</w:t>
      </w:r>
    </w:p>
    <w:p w:rsidR="00BA6313" w:rsidRPr="00CB0977" w:rsidRDefault="00313725" w:rsidP="003137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="00BA6313" w:rsidRPr="00CB0977">
        <w:rPr>
          <w:rFonts w:ascii="Times New Roman" w:eastAsia="Times New Roman" w:hAnsi="Times New Roman"/>
          <w:sz w:val="24"/>
          <w:szCs w:val="24"/>
        </w:rPr>
        <w:t xml:space="preserve">Данное положение принято образовательной организацией в порядке, установленном законом.  В соответствии с данным локальным актом в МБОУ «Азовская СОШ № </w:t>
      </w:r>
      <w:proofErr w:type="gramStart"/>
      <w:r w:rsidR="00BA6313" w:rsidRPr="00CB0977">
        <w:rPr>
          <w:rFonts w:ascii="Times New Roman" w:eastAsia="Times New Roman" w:hAnsi="Times New Roman"/>
          <w:sz w:val="24"/>
          <w:szCs w:val="24"/>
        </w:rPr>
        <w:t>2»  применяются</w:t>
      </w:r>
      <w:proofErr w:type="gramEnd"/>
      <w:r w:rsidR="00BA6313" w:rsidRPr="00CB0977">
        <w:rPr>
          <w:rFonts w:ascii="Times New Roman" w:eastAsia="Times New Roman" w:hAnsi="Times New Roman"/>
          <w:sz w:val="24"/>
          <w:szCs w:val="24"/>
        </w:rPr>
        <w:t xml:space="preserve"> следующие формы промежуточной аттестации: </w:t>
      </w:r>
    </w:p>
    <w:p w:rsidR="00BA6313" w:rsidRPr="00CB0977" w:rsidRDefault="00BA6313" w:rsidP="00313725">
      <w:pPr>
        <w:spacing w:after="0" w:line="20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CB0977">
        <w:rPr>
          <w:rFonts w:ascii="Times New Roman" w:hAnsi="Times New Roman"/>
          <w:iCs/>
          <w:sz w:val="24"/>
          <w:szCs w:val="24"/>
        </w:rPr>
        <w:t xml:space="preserve">КД - контрольный диктант, диктант с грамматическим заданием; </w:t>
      </w:r>
    </w:p>
    <w:p w:rsidR="00BA6313" w:rsidRPr="00CB0977" w:rsidRDefault="00BA6313" w:rsidP="00313725">
      <w:pPr>
        <w:spacing w:after="0" w:line="20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CB0977">
        <w:rPr>
          <w:rFonts w:ascii="Times New Roman" w:hAnsi="Times New Roman"/>
          <w:iCs/>
          <w:sz w:val="24"/>
          <w:szCs w:val="24"/>
        </w:rPr>
        <w:t>ТЧ - техника чтения, контроль техники чтения, контрольное чтение;</w:t>
      </w:r>
    </w:p>
    <w:p w:rsidR="00BA6313" w:rsidRPr="00CB0977" w:rsidRDefault="00BA6313" w:rsidP="00313725">
      <w:pPr>
        <w:spacing w:after="0" w:line="20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CB0977">
        <w:rPr>
          <w:rFonts w:ascii="Times New Roman" w:hAnsi="Times New Roman"/>
          <w:iCs/>
          <w:sz w:val="24"/>
          <w:szCs w:val="24"/>
        </w:rPr>
        <w:t>КР - контрольная работа</w:t>
      </w:r>
    </w:p>
    <w:p w:rsidR="00BA6313" w:rsidRPr="00CB0977" w:rsidRDefault="00BA6313" w:rsidP="00313725">
      <w:pPr>
        <w:spacing w:after="0" w:line="20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CB0977">
        <w:rPr>
          <w:rFonts w:ascii="Times New Roman" w:hAnsi="Times New Roman"/>
          <w:iCs/>
          <w:sz w:val="24"/>
          <w:szCs w:val="24"/>
        </w:rPr>
        <w:t>ДР - диагностическая работа;</w:t>
      </w:r>
      <w:r w:rsidRPr="00CB0977">
        <w:rPr>
          <w:rFonts w:ascii="Times New Roman" w:hAnsi="Times New Roman"/>
          <w:iCs/>
          <w:sz w:val="24"/>
          <w:szCs w:val="24"/>
        </w:rPr>
        <w:tab/>
      </w:r>
    </w:p>
    <w:p w:rsidR="00BA6313" w:rsidRPr="00CB0977" w:rsidRDefault="00BA6313" w:rsidP="00313725">
      <w:pPr>
        <w:spacing w:after="0" w:line="200" w:lineRule="atLeast"/>
        <w:jc w:val="both"/>
        <w:rPr>
          <w:rFonts w:ascii="Times New Roman" w:eastAsia="Verdana" w:hAnsi="Times New Roman"/>
          <w:iCs/>
          <w:kern w:val="1"/>
          <w:sz w:val="24"/>
          <w:szCs w:val="24"/>
        </w:rPr>
      </w:pPr>
      <w:r w:rsidRPr="00CB0977">
        <w:rPr>
          <w:rFonts w:ascii="Times New Roman" w:hAnsi="Times New Roman"/>
          <w:iCs/>
          <w:sz w:val="24"/>
          <w:szCs w:val="24"/>
        </w:rPr>
        <w:t>РМ - региональный мониторинг;</w:t>
      </w:r>
    </w:p>
    <w:p w:rsidR="00BA6313" w:rsidRPr="00CB0977" w:rsidRDefault="00BA6313" w:rsidP="00313725">
      <w:pPr>
        <w:spacing w:after="0" w:line="200" w:lineRule="atLeast"/>
        <w:jc w:val="both"/>
        <w:rPr>
          <w:rFonts w:ascii="Times New Roman" w:eastAsia="Verdana" w:hAnsi="Times New Roman"/>
          <w:iCs/>
          <w:kern w:val="1"/>
          <w:sz w:val="24"/>
          <w:szCs w:val="24"/>
        </w:rPr>
      </w:pPr>
      <w:r w:rsidRPr="00CB0977">
        <w:rPr>
          <w:rFonts w:ascii="Times New Roman" w:eastAsia="Verdana" w:hAnsi="Times New Roman"/>
          <w:iCs/>
          <w:kern w:val="1"/>
          <w:sz w:val="24"/>
          <w:szCs w:val="24"/>
        </w:rPr>
        <w:t>ЗП -  защита проекта, защита группового проекта;</w:t>
      </w:r>
    </w:p>
    <w:p w:rsidR="00BA6313" w:rsidRPr="00CB0977" w:rsidRDefault="00BA6313" w:rsidP="003137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Times New Roman" w:eastAsia="Verdana" w:hAnsi="Times New Roman"/>
          <w:iCs/>
          <w:kern w:val="1"/>
          <w:sz w:val="24"/>
          <w:szCs w:val="24"/>
        </w:rPr>
      </w:pPr>
      <w:r w:rsidRPr="00CB0977">
        <w:rPr>
          <w:rFonts w:ascii="Times New Roman" w:eastAsia="Verdana" w:hAnsi="Times New Roman"/>
          <w:iCs/>
          <w:kern w:val="1"/>
          <w:sz w:val="24"/>
          <w:szCs w:val="24"/>
        </w:rPr>
        <w:t>ИПТ -  итоговый проверочный тест, итоговое тестирование;</w:t>
      </w:r>
    </w:p>
    <w:p w:rsidR="00BA6313" w:rsidRPr="00CB0977" w:rsidRDefault="00BA6313" w:rsidP="003137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CB0977">
        <w:rPr>
          <w:rFonts w:ascii="Times New Roman" w:eastAsia="Verdana" w:hAnsi="Times New Roman"/>
          <w:iCs/>
          <w:kern w:val="1"/>
          <w:sz w:val="24"/>
          <w:szCs w:val="24"/>
        </w:rPr>
        <w:t>ИКР - итоговая комплексная работа;</w:t>
      </w:r>
    </w:p>
    <w:p w:rsidR="00BA6313" w:rsidRPr="00CB0977" w:rsidRDefault="00BA6313" w:rsidP="003137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CB0977">
        <w:rPr>
          <w:rFonts w:ascii="Times New Roman" w:eastAsia="Times New Roman" w:hAnsi="Times New Roman"/>
          <w:sz w:val="24"/>
          <w:szCs w:val="24"/>
        </w:rPr>
        <w:t>З - зачёт;</w:t>
      </w:r>
    </w:p>
    <w:p w:rsidR="00BA6313" w:rsidRPr="00CB0977" w:rsidRDefault="00BA6313" w:rsidP="003137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CB0977">
        <w:rPr>
          <w:rFonts w:ascii="Times New Roman" w:eastAsia="Times New Roman" w:hAnsi="Times New Roman"/>
          <w:sz w:val="24"/>
          <w:szCs w:val="24"/>
        </w:rPr>
        <w:t>К - концерт;</w:t>
      </w:r>
    </w:p>
    <w:p w:rsidR="00BA6313" w:rsidRPr="00CB0977" w:rsidRDefault="00BA6313" w:rsidP="003137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CB0977">
        <w:rPr>
          <w:rFonts w:ascii="Times New Roman" w:eastAsia="Times New Roman" w:hAnsi="Times New Roman"/>
          <w:sz w:val="24"/>
          <w:szCs w:val="24"/>
        </w:rPr>
        <w:t>ТР - творческая работа;</w:t>
      </w:r>
    </w:p>
    <w:p w:rsidR="00BA6313" w:rsidRPr="00CB0977" w:rsidRDefault="00BA6313" w:rsidP="003137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CB0977">
        <w:rPr>
          <w:rFonts w:ascii="Times New Roman" w:eastAsia="Times New Roman" w:hAnsi="Times New Roman"/>
          <w:sz w:val="24"/>
          <w:szCs w:val="24"/>
        </w:rPr>
        <w:t>Р - реферат;</w:t>
      </w:r>
    </w:p>
    <w:p w:rsidR="00BA6313" w:rsidRPr="00CB0977" w:rsidRDefault="00BA6313" w:rsidP="003137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CB0977">
        <w:rPr>
          <w:rFonts w:ascii="Times New Roman" w:eastAsia="Times New Roman" w:hAnsi="Times New Roman"/>
          <w:sz w:val="24"/>
          <w:szCs w:val="24"/>
        </w:rPr>
        <w:t>НФР - нормативы физического развития.</w:t>
      </w:r>
    </w:p>
    <w:p w:rsidR="00BA6313" w:rsidRPr="00CB0977" w:rsidRDefault="00BA6313" w:rsidP="003137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BA6313" w:rsidRPr="00CB0977" w:rsidRDefault="00BA6313" w:rsidP="00BA6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  <w:rPr>
          <w:rFonts w:ascii="Times New Roman" w:eastAsia="Verdana" w:hAnsi="Times New Roman"/>
          <w:b/>
          <w:bCs/>
          <w:iCs/>
          <w:kern w:val="1"/>
          <w:sz w:val="24"/>
          <w:szCs w:val="24"/>
        </w:rPr>
      </w:pPr>
    </w:p>
    <w:p w:rsidR="00BA6313" w:rsidRPr="00CB0977" w:rsidRDefault="00BA6313" w:rsidP="00BA6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  <w:rPr>
          <w:rFonts w:ascii="Times New Roman" w:eastAsia="Verdana" w:hAnsi="Times New Roman"/>
          <w:b/>
          <w:bCs/>
          <w:iCs/>
          <w:kern w:val="1"/>
          <w:sz w:val="24"/>
          <w:szCs w:val="24"/>
        </w:rPr>
      </w:pPr>
    </w:p>
    <w:p w:rsidR="00BA6313" w:rsidRPr="00CB0977" w:rsidRDefault="00BA6313" w:rsidP="00BA6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  <w:rPr>
          <w:rFonts w:ascii="Times New Roman" w:eastAsia="Verdana" w:hAnsi="Times New Roman"/>
          <w:b/>
          <w:bCs/>
          <w:iCs/>
          <w:kern w:val="1"/>
          <w:sz w:val="24"/>
          <w:szCs w:val="24"/>
        </w:rPr>
      </w:pPr>
      <w:proofErr w:type="gramStart"/>
      <w:r w:rsidRPr="00CB0977">
        <w:rPr>
          <w:rFonts w:ascii="Times New Roman" w:eastAsia="Verdana" w:hAnsi="Times New Roman"/>
          <w:b/>
          <w:bCs/>
          <w:iCs/>
          <w:kern w:val="1"/>
          <w:sz w:val="24"/>
          <w:szCs w:val="24"/>
        </w:rPr>
        <w:t>Формы  промежуточной</w:t>
      </w:r>
      <w:proofErr w:type="gramEnd"/>
      <w:r w:rsidRPr="00CB0977">
        <w:rPr>
          <w:rFonts w:ascii="Times New Roman" w:eastAsia="Verdana" w:hAnsi="Times New Roman"/>
          <w:b/>
          <w:bCs/>
          <w:iCs/>
          <w:kern w:val="1"/>
          <w:sz w:val="24"/>
          <w:szCs w:val="24"/>
        </w:rPr>
        <w:t xml:space="preserve"> аттестации </w:t>
      </w:r>
    </w:p>
    <w:p w:rsidR="00BA6313" w:rsidRPr="00CB0977" w:rsidRDefault="00BA6313" w:rsidP="00BA6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  <w:rPr>
          <w:rFonts w:ascii="Times New Roman" w:eastAsia="Verdana" w:hAnsi="Times New Roman"/>
          <w:b/>
          <w:bCs/>
          <w:iCs/>
          <w:kern w:val="1"/>
          <w:sz w:val="24"/>
          <w:szCs w:val="24"/>
        </w:rPr>
      </w:pPr>
      <w:r w:rsidRPr="00CB0977">
        <w:rPr>
          <w:rFonts w:ascii="Times New Roman" w:eastAsia="Verdana" w:hAnsi="Times New Roman"/>
          <w:b/>
          <w:bCs/>
          <w:iCs/>
          <w:kern w:val="1"/>
          <w:sz w:val="24"/>
          <w:szCs w:val="24"/>
        </w:rPr>
        <w:t>обучающихся начального общего образования</w:t>
      </w:r>
    </w:p>
    <w:p w:rsidR="00BA6313" w:rsidRPr="00CB0977" w:rsidRDefault="00BA6313" w:rsidP="00BA6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CB0977">
        <w:rPr>
          <w:rFonts w:ascii="Times New Roman" w:eastAsia="Verdana" w:hAnsi="Times New Roman"/>
          <w:b/>
          <w:bCs/>
          <w:iCs/>
          <w:kern w:val="1"/>
          <w:sz w:val="24"/>
          <w:szCs w:val="24"/>
        </w:rPr>
        <w:t>МБОУ «Азовская СОШ № 2»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843"/>
        <w:gridCol w:w="1985"/>
        <w:gridCol w:w="1842"/>
        <w:gridCol w:w="1701"/>
      </w:tblGrid>
      <w:tr w:rsidR="00BA6313" w:rsidRPr="00CB0977" w:rsidTr="00F9515F">
        <w:trPr>
          <w:trHeight w:val="316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widowControl w:val="0"/>
              <w:suppressLineNumbers/>
              <w:spacing w:after="0" w:line="100" w:lineRule="atLeast"/>
              <w:rPr>
                <w:rFonts w:ascii="Times New Roman" w:eastAsia="Verdana" w:hAnsi="Times New Roman"/>
                <w:kern w:val="1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kern w:val="1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widowControl w:val="0"/>
              <w:suppressLineNumbers/>
              <w:spacing w:after="0" w:line="100" w:lineRule="atLeast"/>
              <w:rPr>
                <w:rFonts w:ascii="Times New Roman" w:eastAsia="Verdana" w:hAnsi="Times New Roman"/>
                <w:kern w:val="1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kern w:val="1"/>
                <w:sz w:val="24"/>
                <w:szCs w:val="24"/>
              </w:rPr>
              <w:t xml:space="preserve">Наименование учебных предметов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Verdana" w:hAnsi="Times New Roman"/>
                <w:kern w:val="1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kern w:val="1"/>
                <w:sz w:val="24"/>
                <w:szCs w:val="24"/>
              </w:rPr>
              <w:t xml:space="preserve">1 класс 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Verdana" w:hAnsi="Times New Roman"/>
                <w:kern w:val="1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kern w:val="1"/>
                <w:sz w:val="24"/>
                <w:szCs w:val="24"/>
              </w:rPr>
              <w:t xml:space="preserve">2 класс 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Verdana" w:hAnsi="Times New Roman"/>
                <w:kern w:val="1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kern w:val="1"/>
                <w:sz w:val="24"/>
                <w:szCs w:val="24"/>
              </w:rPr>
              <w:t xml:space="preserve">3 класс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Verdana" w:hAnsi="Times New Roman"/>
                <w:kern w:val="1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kern w:val="1"/>
                <w:sz w:val="24"/>
                <w:szCs w:val="24"/>
              </w:rPr>
              <w:t xml:space="preserve">4класс </w:t>
            </w:r>
          </w:p>
        </w:tc>
      </w:tr>
      <w:tr w:rsidR="00BA6313" w:rsidRPr="00CB0977" w:rsidTr="00F9515F">
        <w:trPr>
          <w:trHeight w:val="232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widowControl w:val="0"/>
              <w:suppressLineNumbers/>
              <w:spacing w:after="0" w:line="100" w:lineRule="atLeast"/>
              <w:rPr>
                <w:rFonts w:ascii="Times New Roman" w:eastAsia="Verdana" w:hAnsi="Times New Roman"/>
                <w:kern w:val="1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kern w:val="1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A6313" w:rsidRPr="00CB0977" w:rsidRDefault="00BA6313" w:rsidP="00EC1E82">
            <w:pPr>
              <w:widowControl w:val="0"/>
              <w:suppressLineNumbers/>
              <w:spacing w:after="0" w:line="100" w:lineRule="atLeast"/>
              <w:rPr>
                <w:rFonts w:ascii="Times New Roman" w:eastAsia="Verdana" w:hAnsi="Times New Roman"/>
                <w:kern w:val="1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kern w:val="1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13" w:rsidRPr="00CB0977" w:rsidRDefault="00BA6313" w:rsidP="00EC1E82">
            <w:pPr>
              <w:widowControl w:val="0"/>
              <w:suppressLineNumbers/>
              <w:spacing w:after="0" w:line="100" w:lineRule="atLeast"/>
              <w:rPr>
                <w:rFonts w:ascii="Times New Roman" w:eastAsia="Verdana" w:hAnsi="Times New Roman"/>
                <w:kern w:val="1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kern w:val="1"/>
                <w:sz w:val="24"/>
                <w:szCs w:val="24"/>
              </w:rPr>
              <w:t>ИКР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widowControl w:val="0"/>
              <w:suppressLineNumbers/>
              <w:spacing w:after="0" w:line="100" w:lineRule="atLeast"/>
              <w:rPr>
                <w:rFonts w:ascii="Times New Roman" w:eastAsia="Verdana" w:hAnsi="Times New Roman"/>
                <w:kern w:val="1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kern w:val="1"/>
                <w:sz w:val="24"/>
                <w:szCs w:val="24"/>
              </w:rPr>
              <w:t>КД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sz w:val="24"/>
                <w:szCs w:val="24"/>
              </w:rPr>
              <w:t>КД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sz w:val="24"/>
                <w:szCs w:val="24"/>
              </w:rPr>
              <w:t>КД</w:t>
            </w:r>
          </w:p>
        </w:tc>
      </w:tr>
      <w:tr w:rsidR="00BA6313" w:rsidRPr="00CB0977" w:rsidTr="00F9515F">
        <w:trPr>
          <w:trHeight w:val="466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widowControl w:val="0"/>
              <w:suppressLineNumbers/>
              <w:spacing w:after="0" w:line="100" w:lineRule="atLeast"/>
              <w:rPr>
                <w:rFonts w:ascii="Times New Roman" w:eastAsia="Verdana" w:hAnsi="Times New Roman"/>
                <w:kern w:val="1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A6313" w:rsidRPr="00CB0977" w:rsidRDefault="00BA6313" w:rsidP="00EC1E82">
            <w:pPr>
              <w:widowControl w:val="0"/>
              <w:suppressLineNumbers/>
              <w:spacing w:after="0" w:line="100" w:lineRule="atLeast"/>
              <w:rPr>
                <w:rFonts w:ascii="Times New Roman" w:eastAsia="Verdana" w:hAnsi="Times New Roman"/>
                <w:kern w:val="1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kern w:val="1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13" w:rsidRPr="00CB0977" w:rsidRDefault="00BA6313" w:rsidP="00EC1E82">
            <w:pPr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sz w:val="24"/>
                <w:szCs w:val="24"/>
              </w:rPr>
              <w:t>ИКР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widowControl w:val="0"/>
              <w:suppressLineNumbers/>
              <w:spacing w:after="0" w:line="100" w:lineRule="atLeast"/>
              <w:rPr>
                <w:rFonts w:ascii="Times New Roman" w:eastAsia="Verdana" w:hAnsi="Times New Roman"/>
                <w:kern w:val="1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kern w:val="1"/>
                <w:sz w:val="24"/>
                <w:szCs w:val="24"/>
              </w:rPr>
              <w:t>ТЧ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widowControl w:val="0"/>
              <w:suppressLineNumbers/>
              <w:spacing w:after="0" w:line="100" w:lineRule="atLeast"/>
              <w:rPr>
                <w:rFonts w:ascii="Times New Roman" w:eastAsia="Verdana" w:hAnsi="Times New Roman"/>
                <w:kern w:val="1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kern w:val="1"/>
                <w:sz w:val="24"/>
                <w:szCs w:val="24"/>
              </w:rPr>
              <w:t>ТЧ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widowControl w:val="0"/>
              <w:suppressLineNumbers/>
              <w:spacing w:after="0" w:line="100" w:lineRule="atLeast"/>
              <w:rPr>
                <w:rFonts w:ascii="Times New Roman" w:eastAsia="Verdana" w:hAnsi="Times New Roman"/>
                <w:kern w:val="1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kern w:val="1"/>
                <w:sz w:val="24"/>
                <w:szCs w:val="24"/>
              </w:rPr>
              <w:t>ТЧ</w:t>
            </w:r>
          </w:p>
        </w:tc>
      </w:tr>
      <w:tr w:rsidR="00BA6313" w:rsidRPr="00CB0977" w:rsidTr="00F9515F">
        <w:trPr>
          <w:trHeight w:val="271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widowControl w:val="0"/>
              <w:suppressLineNumbers/>
              <w:spacing w:after="0" w:line="100" w:lineRule="atLeast"/>
              <w:rPr>
                <w:rFonts w:ascii="Times New Roman" w:eastAsia="Verdana" w:hAnsi="Times New Roman"/>
                <w:kern w:val="1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widowControl w:val="0"/>
              <w:suppressLineNumbers/>
              <w:spacing w:after="0" w:line="100" w:lineRule="atLeast"/>
              <w:rPr>
                <w:rFonts w:ascii="Times New Roman" w:eastAsia="Verdana" w:hAnsi="Times New Roman"/>
                <w:kern w:val="1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kern w:val="1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13" w:rsidRPr="00CB0977" w:rsidRDefault="00BA6313" w:rsidP="00EC1E82">
            <w:pPr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sz w:val="24"/>
                <w:szCs w:val="24"/>
              </w:rPr>
              <w:t>ИКР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widowControl w:val="0"/>
              <w:suppressLineNumbers/>
              <w:spacing w:after="0" w:line="100" w:lineRule="atLeast"/>
              <w:rPr>
                <w:rFonts w:ascii="Times New Roman" w:eastAsia="Verdana" w:hAnsi="Times New Roman"/>
                <w:kern w:val="1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kern w:val="1"/>
                <w:sz w:val="24"/>
                <w:szCs w:val="24"/>
              </w:rPr>
              <w:t>КР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widowControl w:val="0"/>
              <w:suppressLineNumbers/>
              <w:spacing w:after="0" w:line="100" w:lineRule="atLeast"/>
              <w:rPr>
                <w:rFonts w:ascii="Times New Roman" w:eastAsia="Verdana" w:hAnsi="Times New Roman"/>
                <w:kern w:val="1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kern w:val="1"/>
                <w:sz w:val="24"/>
                <w:szCs w:val="24"/>
              </w:rPr>
              <w:t>КР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widowControl w:val="0"/>
              <w:suppressLineNumbers/>
              <w:spacing w:after="0" w:line="100" w:lineRule="atLeast"/>
              <w:rPr>
                <w:rFonts w:ascii="Times New Roman" w:eastAsia="Verdana" w:hAnsi="Times New Roman"/>
                <w:kern w:val="1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kern w:val="1"/>
                <w:sz w:val="24"/>
                <w:szCs w:val="24"/>
              </w:rPr>
              <w:t>КР</w:t>
            </w:r>
          </w:p>
        </w:tc>
      </w:tr>
      <w:tr w:rsidR="00BA6313" w:rsidRPr="00CB0977" w:rsidTr="00F9515F">
        <w:trPr>
          <w:trHeight w:val="466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widowControl w:val="0"/>
              <w:suppressLineNumbers/>
              <w:spacing w:after="0" w:line="100" w:lineRule="atLeast"/>
              <w:rPr>
                <w:rFonts w:ascii="Times New Roman" w:eastAsia="Verdana" w:hAnsi="Times New Roman"/>
                <w:kern w:val="1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A6313" w:rsidRPr="00CB0977" w:rsidRDefault="00BA6313" w:rsidP="00EC1E82">
            <w:pPr>
              <w:widowControl w:val="0"/>
              <w:suppressLineNumbers/>
              <w:spacing w:after="0" w:line="100" w:lineRule="atLeast"/>
              <w:rPr>
                <w:rFonts w:ascii="Times New Roman" w:eastAsia="Verdana" w:hAnsi="Times New Roman"/>
                <w:kern w:val="1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kern w:val="1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13" w:rsidRPr="00CB0977" w:rsidRDefault="00BA6313" w:rsidP="00EC1E82">
            <w:pPr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sz w:val="24"/>
                <w:szCs w:val="24"/>
              </w:rPr>
              <w:t>ИКР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widowControl w:val="0"/>
              <w:suppressLineNumbers/>
              <w:snapToGrid w:val="0"/>
              <w:spacing w:after="0" w:line="100" w:lineRule="atLeast"/>
              <w:rPr>
                <w:rFonts w:ascii="Times New Roman" w:eastAsia="Verdana" w:hAnsi="Times New Roman"/>
                <w:kern w:val="1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kern w:val="1"/>
                <w:sz w:val="24"/>
                <w:szCs w:val="24"/>
              </w:rPr>
              <w:t>ИПТ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widowControl w:val="0"/>
              <w:suppressLineNumbers/>
              <w:snapToGrid w:val="0"/>
              <w:spacing w:after="0" w:line="100" w:lineRule="atLeast"/>
              <w:rPr>
                <w:rFonts w:ascii="Times New Roman" w:eastAsia="Verdana" w:hAnsi="Times New Roman"/>
                <w:kern w:val="1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kern w:val="1"/>
                <w:sz w:val="24"/>
                <w:szCs w:val="24"/>
              </w:rPr>
              <w:t>ИПТ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widowControl w:val="0"/>
              <w:suppressLineNumbers/>
              <w:snapToGrid w:val="0"/>
              <w:spacing w:after="0" w:line="100" w:lineRule="atLeast"/>
              <w:rPr>
                <w:rFonts w:ascii="Times New Roman" w:eastAsia="Verdana" w:hAnsi="Times New Roman"/>
                <w:kern w:val="1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kern w:val="1"/>
                <w:sz w:val="24"/>
                <w:szCs w:val="24"/>
              </w:rPr>
              <w:t>ИПТ</w:t>
            </w:r>
          </w:p>
        </w:tc>
      </w:tr>
      <w:tr w:rsidR="00BA6313" w:rsidRPr="00CB0977" w:rsidTr="00F9515F">
        <w:trPr>
          <w:trHeight w:val="466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widowControl w:val="0"/>
              <w:suppressLineNumbers/>
              <w:spacing w:after="0" w:line="100" w:lineRule="atLeast"/>
              <w:rPr>
                <w:rFonts w:ascii="Times New Roman" w:eastAsia="Verdana" w:hAnsi="Times New Roman"/>
                <w:kern w:val="1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A6313" w:rsidRPr="00CB0977" w:rsidRDefault="00BA6313" w:rsidP="00EC1E82">
            <w:pPr>
              <w:widowControl w:val="0"/>
              <w:suppressLineNumbers/>
              <w:spacing w:after="0" w:line="100" w:lineRule="atLeast"/>
              <w:rPr>
                <w:rFonts w:ascii="Times New Roman" w:eastAsia="Verdana" w:hAnsi="Times New Roman"/>
                <w:kern w:val="1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kern w:val="1"/>
                <w:sz w:val="24"/>
                <w:szCs w:val="24"/>
              </w:rPr>
              <w:t>Иностранный язык (немецкий, английский)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13" w:rsidRPr="00CB0977" w:rsidRDefault="00BA6313" w:rsidP="00EC1E82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sz w:val="24"/>
                <w:szCs w:val="24"/>
              </w:rPr>
              <w:t>ТЧ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sz w:val="24"/>
                <w:szCs w:val="24"/>
              </w:rPr>
              <w:t>ТЧ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sz w:val="24"/>
                <w:szCs w:val="24"/>
              </w:rPr>
              <w:t>КИР</w:t>
            </w:r>
          </w:p>
        </w:tc>
      </w:tr>
      <w:tr w:rsidR="00BA6313" w:rsidRPr="00CB0977" w:rsidTr="00F9515F">
        <w:trPr>
          <w:trHeight w:val="26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widowControl w:val="0"/>
              <w:suppressLineNumbers/>
              <w:spacing w:after="0" w:line="100" w:lineRule="atLeast"/>
              <w:rPr>
                <w:rFonts w:ascii="Times New Roman" w:eastAsia="Verdana" w:hAnsi="Times New Roman"/>
                <w:kern w:val="1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kern w:val="1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widowControl w:val="0"/>
              <w:suppressLineNumbers/>
              <w:spacing w:after="0" w:line="100" w:lineRule="atLeast"/>
              <w:rPr>
                <w:rFonts w:ascii="Times New Roman" w:eastAsia="Verdana" w:hAnsi="Times New Roman"/>
                <w:kern w:val="1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kern w:val="1"/>
                <w:sz w:val="24"/>
                <w:szCs w:val="24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13" w:rsidRPr="00CB0977" w:rsidRDefault="00BA6313" w:rsidP="00EC1E82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sz w:val="24"/>
                <w:szCs w:val="24"/>
              </w:rPr>
              <w:t>ЗП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sz w:val="24"/>
                <w:szCs w:val="24"/>
              </w:rPr>
              <w:t>ЗП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sz w:val="24"/>
                <w:szCs w:val="24"/>
              </w:rPr>
              <w:t>ЗП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sz w:val="24"/>
                <w:szCs w:val="24"/>
              </w:rPr>
              <w:t>ЗП</w:t>
            </w:r>
          </w:p>
        </w:tc>
      </w:tr>
      <w:tr w:rsidR="00BA6313" w:rsidRPr="00CB0977" w:rsidTr="00F9515F">
        <w:trPr>
          <w:trHeight w:val="466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widowControl w:val="0"/>
              <w:suppressLineNumbers/>
              <w:spacing w:after="0" w:line="100" w:lineRule="atLeast"/>
              <w:rPr>
                <w:rFonts w:ascii="Times New Roman" w:eastAsia="Verdana" w:hAnsi="Times New Roman"/>
                <w:kern w:val="1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widowControl w:val="0"/>
              <w:suppressLineNumbers/>
              <w:spacing w:after="0" w:line="100" w:lineRule="atLeast"/>
              <w:rPr>
                <w:rFonts w:ascii="Times New Roman" w:eastAsia="Verdana" w:hAnsi="Times New Roman"/>
                <w:kern w:val="1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kern w:val="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13" w:rsidRPr="00CB0977" w:rsidRDefault="00BA6313" w:rsidP="00EC1E82">
            <w:pPr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sz w:val="24"/>
                <w:szCs w:val="24"/>
              </w:rPr>
              <w:t>ЗП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sz w:val="24"/>
                <w:szCs w:val="24"/>
              </w:rPr>
              <w:t>ТР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sz w:val="24"/>
                <w:szCs w:val="24"/>
              </w:rPr>
              <w:t>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sz w:val="24"/>
                <w:szCs w:val="24"/>
              </w:rPr>
              <w:t>ТР</w:t>
            </w:r>
          </w:p>
        </w:tc>
      </w:tr>
      <w:tr w:rsidR="00BA6313" w:rsidRPr="00CB0977" w:rsidTr="00F9515F">
        <w:trPr>
          <w:trHeight w:val="291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widowControl w:val="0"/>
              <w:suppressLineNumbers/>
              <w:spacing w:after="0" w:line="100" w:lineRule="atLeast"/>
              <w:rPr>
                <w:rFonts w:ascii="Times New Roman" w:eastAsia="Verdana" w:hAnsi="Times New Roman"/>
                <w:kern w:val="1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A6313" w:rsidRPr="00CB0977" w:rsidRDefault="00BA6313" w:rsidP="00EC1E82">
            <w:pPr>
              <w:widowControl w:val="0"/>
              <w:suppressLineNumbers/>
              <w:spacing w:after="0" w:line="100" w:lineRule="atLeast"/>
              <w:rPr>
                <w:rFonts w:ascii="Times New Roman" w:eastAsia="Verdana" w:hAnsi="Times New Roman"/>
                <w:kern w:val="1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kern w:val="1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13" w:rsidRPr="00CB0977" w:rsidRDefault="00BA6313" w:rsidP="00EC1E82">
            <w:pPr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sz w:val="24"/>
                <w:szCs w:val="24"/>
              </w:rPr>
              <w:t>ЗП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sz w:val="24"/>
                <w:szCs w:val="24"/>
              </w:rPr>
              <w:t>ЗП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sz w:val="24"/>
                <w:szCs w:val="24"/>
              </w:rPr>
              <w:t>ЗП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sz w:val="24"/>
                <w:szCs w:val="24"/>
              </w:rPr>
              <w:t>ЗП</w:t>
            </w:r>
          </w:p>
        </w:tc>
      </w:tr>
      <w:tr w:rsidR="00BA6313" w:rsidRPr="00CB0977" w:rsidTr="00F9515F">
        <w:trPr>
          <w:trHeight w:val="466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widowControl w:val="0"/>
              <w:suppressLineNumbers/>
              <w:spacing w:after="0" w:line="100" w:lineRule="atLeast"/>
              <w:rPr>
                <w:rFonts w:ascii="Times New Roman" w:eastAsia="Verdana" w:hAnsi="Times New Roman"/>
                <w:kern w:val="1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A6313" w:rsidRPr="00CB0977" w:rsidRDefault="00BA6313" w:rsidP="00EC1E82">
            <w:pPr>
              <w:widowControl w:val="0"/>
              <w:suppressLineNumbers/>
              <w:spacing w:after="0" w:line="100" w:lineRule="atLeast"/>
              <w:rPr>
                <w:rFonts w:ascii="Times New Roman" w:eastAsia="Verdana" w:hAnsi="Times New Roman"/>
                <w:kern w:val="1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kern w:val="1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13" w:rsidRPr="00CB0977" w:rsidRDefault="00BA6313" w:rsidP="00EC1E82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НФР, </w:t>
            </w:r>
            <w:r w:rsidRPr="00CB0977">
              <w:rPr>
                <w:rFonts w:ascii="Times New Roman" w:eastAsia="Verdana" w:hAnsi="Times New Roman"/>
                <w:iCs/>
                <w:kern w:val="1"/>
                <w:sz w:val="24"/>
                <w:szCs w:val="24"/>
              </w:rPr>
              <w:t>ИПТ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sz w:val="24"/>
                <w:szCs w:val="24"/>
              </w:rPr>
              <w:t xml:space="preserve">НФР, </w:t>
            </w:r>
            <w:r w:rsidRPr="00CB0977">
              <w:rPr>
                <w:rFonts w:ascii="Times New Roman" w:eastAsia="Verdana" w:hAnsi="Times New Roman"/>
                <w:iCs/>
                <w:kern w:val="1"/>
                <w:sz w:val="24"/>
                <w:szCs w:val="24"/>
              </w:rPr>
              <w:t>ИПТ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sz w:val="24"/>
                <w:szCs w:val="24"/>
              </w:rPr>
              <w:t>НФР,</w:t>
            </w:r>
            <w:r w:rsidRPr="00CB0977">
              <w:rPr>
                <w:rFonts w:ascii="Times New Roman" w:eastAsia="Verdana" w:hAnsi="Times New Roman"/>
                <w:iCs/>
                <w:kern w:val="1"/>
                <w:sz w:val="24"/>
                <w:szCs w:val="24"/>
              </w:rPr>
              <w:t xml:space="preserve"> ИПТ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sz w:val="24"/>
                <w:szCs w:val="24"/>
              </w:rPr>
              <w:t xml:space="preserve">НФР, </w:t>
            </w:r>
            <w:r w:rsidRPr="00CB0977">
              <w:rPr>
                <w:rFonts w:ascii="Times New Roman" w:eastAsia="Verdana" w:hAnsi="Times New Roman"/>
                <w:iCs/>
                <w:kern w:val="1"/>
                <w:sz w:val="24"/>
                <w:szCs w:val="24"/>
              </w:rPr>
              <w:t>ИПТ</w:t>
            </w:r>
          </w:p>
        </w:tc>
      </w:tr>
      <w:tr w:rsidR="00BA6313" w:rsidRPr="00CB0977" w:rsidTr="00F9515F">
        <w:trPr>
          <w:trHeight w:val="466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widowControl w:val="0"/>
              <w:suppressLineNumbers/>
              <w:spacing w:after="0" w:line="100" w:lineRule="atLeast"/>
              <w:rPr>
                <w:rFonts w:ascii="Times New Roman" w:eastAsia="Verdana" w:hAnsi="Times New Roman"/>
                <w:kern w:val="1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widowControl w:val="0"/>
              <w:suppressLineNumbers/>
              <w:spacing w:after="0" w:line="100" w:lineRule="atLeast"/>
              <w:rPr>
                <w:rFonts w:ascii="Times New Roman" w:eastAsia="Verdana" w:hAnsi="Times New Roman"/>
                <w:kern w:val="1"/>
                <w:sz w:val="24"/>
                <w:szCs w:val="24"/>
              </w:rPr>
            </w:pPr>
            <w:r w:rsidRPr="00CB0977">
              <w:rPr>
                <w:rFonts w:ascii="Times New Roman" w:eastAsia="Verdana" w:hAnsi="Times New Roman"/>
                <w:kern w:val="1"/>
                <w:sz w:val="24"/>
                <w:szCs w:val="24"/>
              </w:rPr>
              <w:t>ОРКСЭ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13" w:rsidRPr="00CB0977" w:rsidRDefault="00BA6313" w:rsidP="00EC1E82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A6313" w:rsidRPr="00CB0977" w:rsidRDefault="00BA6313" w:rsidP="00EC1E82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977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</w:tbl>
    <w:p w:rsidR="00BA6313" w:rsidRPr="00CB0977" w:rsidRDefault="00BA6313" w:rsidP="00BA63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601"/>
        <w:jc w:val="both"/>
        <w:rPr>
          <w:rFonts w:ascii="Times New Roman" w:eastAsia="Verdana" w:hAnsi="Times New Roman"/>
          <w:iCs/>
          <w:kern w:val="1"/>
          <w:sz w:val="24"/>
          <w:szCs w:val="24"/>
        </w:rPr>
      </w:pPr>
    </w:p>
    <w:p w:rsidR="00BA6313" w:rsidRPr="00CB0977" w:rsidRDefault="00BA6313" w:rsidP="00BA63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601"/>
        <w:jc w:val="both"/>
        <w:rPr>
          <w:rFonts w:ascii="Times New Roman" w:hAnsi="Times New Roman"/>
          <w:sz w:val="24"/>
          <w:szCs w:val="24"/>
        </w:rPr>
      </w:pPr>
      <w:r w:rsidRPr="00CB0977">
        <w:rPr>
          <w:rFonts w:ascii="Times New Roman" w:eastAsia="Verdana" w:hAnsi="Times New Roman"/>
          <w:iCs/>
          <w:kern w:val="1"/>
          <w:sz w:val="24"/>
          <w:szCs w:val="24"/>
        </w:rPr>
        <w:t xml:space="preserve">Данные по используемым формам промежуточной аттестации </w:t>
      </w:r>
      <w:proofErr w:type="gramStart"/>
      <w:r w:rsidRPr="00CB0977">
        <w:rPr>
          <w:rFonts w:ascii="Times New Roman" w:eastAsia="Verdana" w:hAnsi="Times New Roman"/>
          <w:iCs/>
          <w:kern w:val="1"/>
          <w:sz w:val="24"/>
          <w:szCs w:val="24"/>
        </w:rPr>
        <w:t>представлены  по</w:t>
      </w:r>
      <w:proofErr w:type="gramEnd"/>
      <w:r w:rsidRPr="00CB0977">
        <w:rPr>
          <w:rFonts w:ascii="Times New Roman" w:eastAsia="Verdana" w:hAnsi="Times New Roman"/>
          <w:iCs/>
          <w:kern w:val="1"/>
          <w:sz w:val="24"/>
          <w:szCs w:val="24"/>
        </w:rPr>
        <w:t xml:space="preserve"> всем предметам учебного плана.  </w:t>
      </w:r>
    </w:p>
    <w:p w:rsidR="00BA6313" w:rsidRDefault="00BA6313" w:rsidP="00BA6313">
      <w:pPr>
        <w:widowControl w:val="0"/>
        <w:autoSpaceDE w:val="0"/>
        <w:autoSpaceDN w:val="0"/>
        <w:adjustRightInd w:val="0"/>
        <w:spacing w:line="24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</w:p>
    <w:p w:rsidR="00BA6313" w:rsidRPr="007B4F1F" w:rsidRDefault="00BA6313" w:rsidP="00BA6313">
      <w:pPr>
        <w:widowControl w:val="0"/>
        <w:tabs>
          <w:tab w:val="left" w:pos="7380"/>
        </w:tabs>
        <w:spacing w:after="0" w:line="100" w:lineRule="atLeast"/>
        <w:jc w:val="center"/>
        <w:rPr>
          <w:rFonts w:ascii="Times New Roman" w:eastAsia="Verdana" w:hAnsi="Times New Roman"/>
          <w:kern w:val="1"/>
          <w:sz w:val="24"/>
          <w:szCs w:val="24"/>
        </w:rPr>
      </w:pPr>
      <w:r w:rsidRPr="007B4F1F">
        <w:rPr>
          <w:rFonts w:ascii="Times New Roman" w:eastAsia="Verdana" w:hAnsi="Times New Roman"/>
          <w:b/>
          <w:kern w:val="1"/>
          <w:sz w:val="24"/>
          <w:szCs w:val="24"/>
        </w:rPr>
        <w:t>Список используемых нормативных правовых актов:</w:t>
      </w:r>
    </w:p>
    <w:p w:rsidR="00BA6313" w:rsidRPr="007B4F1F" w:rsidRDefault="00BA6313" w:rsidP="00BA6313">
      <w:pPr>
        <w:widowControl w:val="0"/>
        <w:tabs>
          <w:tab w:val="left" w:pos="7380"/>
        </w:tabs>
        <w:spacing w:after="0" w:line="100" w:lineRule="atLeast"/>
        <w:jc w:val="both"/>
        <w:rPr>
          <w:rFonts w:ascii="Times New Roman" w:eastAsia="Verdana" w:hAnsi="Times New Roman"/>
          <w:kern w:val="1"/>
          <w:sz w:val="24"/>
          <w:szCs w:val="24"/>
        </w:rPr>
      </w:pPr>
    </w:p>
    <w:p w:rsidR="00BA6313" w:rsidRPr="007B4F1F" w:rsidRDefault="00BA6313" w:rsidP="00BA6313">
      <w:pPr>
        <w:widowControl w:val="0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left="851" w:hanging="491"/>
        <w:jc w:val="both"/>
        <w:rPr>
          <w:rFonts w:ascii="Times New Roman" w:eastAsia="Verdana" w:hAnsi="Times New Roman"/>
          <w:kern w:val="1"/>
          <w:sz w:val="24"/>
          <w:szCs w:val="24"/>
        </w:rPr>
      </w:pPr>
      <w:r w:rsidRPr="007B4F1F">
        <w:rPr>
          <w:rFonts w:ascii="Times New Roman" w:eastAsia="Verdana" w:hAnsi="Times New Roman"/>
          <w:kern w:val="1"/>
          <w:sz w:val="24"/>
          <w:szCs w:val="24"/>
        </w:rPr>
        <w:t xml:space="preserve">Федеральный закон от 29 декабря 2012 года № 273-ФЗ «Об образовании </w:t>
      </w:r>
      <w:r w:rsidRPr="007B4F1F">
        <w:rPr>
          <w:rFonts w:ascii="Times New Roman" w:eastAsia="Verdana" w:hAnsi="Times New Roman"/>
          <w:kern w:val="1"/>
          <w:sz w:val="24"/>
          <w:szCs w:val="24"/>
        </w:rPr>
        <w:br/>
        <w:t xml:space="preserve">в Российской Федерации». </w:t>
      </w:r>
    </w:p>
    <w:p w:rsidR="00BA6313" w:rsidRPr="007B4F1F" w:rsidRDefault="00BA6313" w:rsidP="00BA6313">
      <w:pPr>
        <w:widowControl w:val="0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left="851" w:hanging="491"/>
        <w:jc w:val="both"/>
        <w:rPr>
          <w:rFonts w:ascii="Times New Roman" w:eastAsia="Verdana" w:hAnsi="Times New Roman"/>
          <w:kern w:val="1"/>
          <w:sz w:val="24"/>
          <w:szCs w:val="24"/>
        </w:rPr>
      </w:pPr>
      <w:r w:rsidRPr="007B4F1F">
        <w:rPr>
          <w:rFonts w:ascii="Times New Roman" w:eastAsia="Verdana" w:hAnsi="Times New Roman"/>
          <w:kern w:val="1"/>
          <w:sz w:val="24"/>
          <w:szCs w:val="24"/>
        </w:rPr>
        <w:t xml:space="preserve">Приказ Министерства образования и науки Российской Федерации </w:t>
      </w:r>
      <w:r w:rsidRPr="007B4F1F">
        <w:rPr>
          <w:rFonts w:ascii="Times New Roman" w:eastAsia="Verdana" w:hAnsi="Times New Roman"/>
          <w:kern w:val="1"/>
          <w:sz w:val="24"/>
          <w:szCs w:val="24"/>
        </w:rPr>
        <w:br/>
        <w:t xml:space="preserve">от 6 октября 2009 года № 373 «Об утверждении и введении в действие федерального государственного образовательного стандарта начального общего </w:t>
      </w:r>
      <w:proofErr w:type="gramStart"/>
      <w:r w:rsidRPr="007B4F1F">
        <w:rPr>
          <w:rFonts w:ascii="Times New Roman" w:eastAsia="Verdana" w:hAnsi="Times New Roman"/>
          <w:kern w:val="1"/>
          <w:sz w:val="24"/>
          <w:szCs w:val="24"/>
        </w:rPr>
        <w:t>образования»  с</w:t>
      </w:r>
      <w:proofErr w:type="gramEnd"/>
      <w:r w:rsidRPr="007B4F1F">
        <w:rPr>
          <w:rFonts w:ascii="Times New Roman" w:eastAsia="Verdana" w:hAnsi="Times New Roman"/>
          <w:kern w:val="1"/>
          <w:sz w:val="24"/>
          <w:szCs w:val="24"/>
        </w:rPr>
        <w:t xml:space="preserve"> изменениями на 18.05.2015 г.</w:t>
      </w:r>
    </w:p>
    <w:p w:rsidR="00BA6313" w:rsidRPr="007B4F1F" w:rsidRDefault="00BA6313" w:rsidP="00BA6313">
      <w:pPr>
        <w:widowControl w:val="0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left="851" w:hanging="491"/>
        <w:rPr>
          <w:rFonts w:ascii="Times New Roman" w:eastAsia="Verdana" w:hAnsi="Times New Roman"/>
          <w:kern w:val="1"/>
          <w:sz w:val="24"/>
          <w:szCs w:val="24"/>
        </w:rPr>
      </w:pPr>
      <w:r w:rsidRPr="007B4F1F">
        <w:rPr>
          <w:rFonts w:ascii="Times New Roman" w:eastAsia="Verdana" w:hAnsi="Times New Roman"/>
          <w:kern w:val="1"/>
          <w:sz w:val="24"/>
          <w:szCs w:val="24"/>
        </w:rPr>
        <w:t>Постановление Главного государственного санитарного врача Российской Федерации от 29 декабря 2010 года №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BA6313" w:rsidRPr="007B4F1F" w:rsidRDefault="00BA6313" w:rsidP="00BA6313">
      <w:pPr>
        <w:widowControl w:val="0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left="851" w:hanging="491"/>
        <w:rPr>
          <w:rFonts w:ascii="Times New Roman" w:eastAsia="Verdana" w:hAnsi="Times New Roman"/>
          <w:kern w:val="1"/>
          <w:sz w:val="24"/>
          <w:szCs w:val="24"/>
        </w:rPr>
      </w:pPr>
      <w:r w:rsidRPr="007B4F1F">
        <w:rPr>
          <w:rFonts w:ascii="Times New Roman" w:eastAsia="Verdana" w:hAnsi="Times New Roman"/>
          <w:kern w:val="1"/>
          <w:sz w:val="24"/>
          <w:szCs w:val="24"/>
        </w:rPr>
        <w:t>Приказ Министерства образования и науки Российской Федерации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с изменениями и дополнениями от 17.07.2015 г. № 734.</w:t>
      </w:r>
    </w:p>
    <w:p w:rsidR="00987793" w:rsidRPr="00987793" w:rsidRDefault="00987793" w:rsidP="00987793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100" w:lineRule="atLeast"/>
        <w:ind w:left="851" w:hanging="567"/>
        <w:jc w:val="both"/>
        <w:rPr>
          <w:rFonts w:ascii="Times New Roman" w:eastAsia="Verdana" w:hAnsi="Times New Roman"/>
          <w:kern w:val="1"/>
          <w:sz w:val="24"/>
          <w:szCs w:val="24"/>
        </w:rPr>
      </w:pPr>
      <w:r w:rsidRPr="00987793">
        <w:rPr>
          <w:rFonts w:ascii="Times New Roman" w:eastAsia="Verdana" w:hAnsi="Times New Roman"/>
          <w:kern w:val="1"/>
          <w:sz w:val="24"/>
          <w:szCs w:val="24"/>
        </w:rPr>
        <w:t xml:space="preserve">Приказ </w:t>
      </w:r>
      <w:proofErr w:type="spellStart"/>
      <w:r w:rsidRPr="00987793">
        <w:rPr>
          <w:rFonts w:ascii="Times New Roman" w:eastAsia="Verdana" w:hAnsi="Times New Roman"/>
          <w:kern w:val="1"/>
          <w:sz w:val="24"/>
          <w:szCs w:val="24"/>
        </w:rPr>
        <w:t>МОиН</w:t>
      </w:r>
      <w:proofErr w:type="spellEnd"/>
      <w:r w:rsidRPr="00987793">
        <w:rPr>
          <w:rFonts w:ascii="Times New Roman" w:eastAsia="Verdana" w:hAnsi="Times New Roman"/>
          <w:kern w:val="1"/>
          <w:sz w:val="24"/>
          <w:szCs w:val="24"/>
        </w:rPr>
        <w:t xml:space="preserve"> РФ № </w:t>
      </w:r>
      <w:proofErr w:type="gramStart"/>
      <w:r w:rsidRPr="00987793">
        <w:rPr>
          <w:rFonts w:ascii="Times New Roman" w:eastAsia="Verdana" w:hAnsi="Times New Roman"/>
          <w:kern w:val="1"/>
          <w:sz w:val="24"/>
          <w:szCs w:val="24"/>
        </w:rPr>
        <w:t>253  от</w:t>
      </w:r>
      <w:proofErr w:type="gramEnd"/>
      <w:r w:rsidRPr="00987793">
        <w:rPr>
          <w:rFonts w:ascii="Times New Roman" w:eastAsia="Verdana" w:hAnsi="Times New Roman"/>
          <w:kern w:val="1"/>
          <w:sz w:val="24"/>
          <w:szCs w:val="24"/>
        </w:rPr>
        <w:t xml:space="preserve"> 31.03.2014 г., с изменениями, внесенными приказами Министерства образования и науки Российской Федерации от  8.06.2015 г. № 576, от 28.12.2015 г. № 1529 и от 26.01.2016 № 38 «Об утверждении федерального  перечня учебников, рекомендованных (допущенных) к использованию в образовательных учреждениях, реализующих программы общего образования и имеющих государственную аккредитацию».                                              </w:t>
      </w:r>
    </w:p>
    <w:p w:rsidR="00987793" w:rsidRPr="00987793" w:rsidRDefault="00987793" w:rsidP="00987793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100" w:lineRule="atLeast"/>
        <w:ind w:left="851" w:hanging="567"/>
        <w:jc w:val="both"/>
        <w:rPr>
          <w:rFonts w:ascii="Times New Roman" w:eastAsia="Verdana" w:hAnsi="Times New Roman"/>
          <w:kern w:val="1"/>
          <w:sz w:val="24"/>
          <w:szCs w:val="24"/>
        </w:rPr>
      </w:pPr>
      <w:r w:rsidRPr="00987793">
        <w:rPr>
          <w:rFonts w:ascii="Times New Roman" w:eastAsia="Verdana" w:hAnsi="Times New Roman"/>
          <w:kern w:val="1"/>
          <w:sz w:val="24"/>
          <w:szCs w:val="24"/>
        </w:rPr>
        <w:t xml:space="preserve">Приказ </w:t>
      </w:r>
      <w:proofErr w:type="spellStart"/>
      <w:r w:rsidRPr="00987793">
        <w:rPr>
          <w:rFonts w:ascii="Times New Roman" w:eastAsia="Verdana" w:hAnsi="Times New Roman"/>
          <w:kern w:val="1"/>
          <w:sz w:val="24"/>
          <w:szCs w:val="24"/>
        </w:rPr>
        <w:t>МОиН</w:t>
      </w:r>
      <w:proofErr w:type="spellEnd"/>
      <w:r w:rsidRPr="00987793">
        <w:rPr>
          <w:rFonts w:ascii="Times New Roman" w:eastAsia="Verdana" w:hAnsi="Times New Roman"/>
          <w:kern w:val="1"/>
          <w:sz w:val="24"/>
          <w:szCs w:val="24"/>
        </w:rPr>
        <w:t xml:space="preserve"> РФ № </w:t>
      </w:r>
      <w:proofErr w:type="gramStart"/>
      <w:r w:rsidRPr="00987793">
        <w:rPr>
          <w:rFonts w:ascii="Times New Roman" w:eastAsia="Verdana" w:hAnsi="Times New Roman"/>
          <w:kern w:val="1"/>
          <w:sz w:val="24"/>
          <w:szCs w:val="24"/>
        </w:rPr>
        <w:t>459  от</w:t>
      </w:r>
      <w:proofErr w:type="gramEnd"/>
      <w:r w:rsidRPr="00987793">
        <w:rPr>
          <w:rFonts w:ascii="Times New Roman" w:eastAsia="Verdana" w:hAnsi="Times New Roman"/>
          <w:kern w:val="1"/>
          <w:sz w:val="24"/>
          <w:szCs w:val="24"/>
        </w:rPr>
        <w:t xml:space="preserve"> 21.04.2016 г.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образования и науки Российской Федерации от 31 марта 2014 г. № 253».</w:t>
      </w:r>
    </w:p>
    <w:p w:rsidR="00BA6313" w:rsidRPr="007B4F1F" w:rsidRDefault="00BA6313" w:rsidP="00987793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100" w:lineRule="atLeast"/>
        <w:ind w:left="851" w:hanging="567"/>
        <w:jc w:val="both"/>
        <w:rPr>
          <w:rFonts w:ascii="Times New Roman" w:eastAsia="Verdana" w:hAnsi="Times New Roman"/>
          <w:kern w:val="1"/>
          <w:sz w:val="24"/>
          <w:szCs w:val="24"/>
        </w:rPr>
      </w:pPr>
      <w:r w:rsidRPr="007B4F1F">
        <w:rPr>
          <w:rFonts w:ascii="Times New Roman" w:eastAsia="Verdana" w:hAnsi="Times New Roman"/>
          <w:kern w:val="1"/>
          <w:sz w:val="24"/>
          <w:szCs w:val="24"/>
        </w:rPr>
        <w:t>Устав МБОУ «Азовская СОШ № 2».</w:t>
      </w:r>
    </w:p>
    <w:p w:rsidR="00BA6313" w:rsidRPr="007B4F1F" w:rsidRDefault="00BA6313" w:rsidP="00987793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100" w:lineRule="atLeast"/>
        <w:ind w:left="851" w:hanging="567"/>
        <w:jc w:val="both"/>
        <w:rPr>
          <w:rFonts w:ascii="Times New Roman" w:eastAsia="Times New Roman" w:hAnsi="Times New Roman"/>
          <w:bCs/>
          <w:kern w:val="1"/>
          <w:sz w:val="24"/>
          <w:szCs w:val="24"/>
        </w:rPr>
      </w:pPr>
      <w:r w:rsidRPr="007B4F1F">
        <w:rPr>
          <w:rFonts w:ascii="Times New Roman" w:eastAsia="Verdana" w:hAnsi="Times New Roman"/>
          <w:kern w:val="1"/>
          <w:sz w:val="24"/>
          <w:szCs w:val="24"/>
        </w:rPr>
        <w:t>ООП НОО МБОУ «Азовская СОШ № 2»</w:t>
      </w:r>
    </w:p>
    <w:p w:rsidR="00BA6313" w:rsidRDefault="00BA6313" w:rsidP="00987793">
      <w:pPr>
        <w:spacing w:line="240" w:lineRule="auto"/>
        <w:ind w:left="851" w:hanging="567"/>
        <w:rPr>
          <w:rFonts w:ascii="Times New Roman" w:hAnsi="Times New Roman"/>
          <w:sz w:val="24"/>
          <w:szCs w:val="24"/>
        </w:rPr>
      </w:pPr>
    </w:p>
    <w:p w:rsidR="00BA6313" w:rsidRDefault="00BA6313" w:rsidP="00BA631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3739" w:rsidRDefault="00193739"/>
    <w:sectPr w:rsidR="00193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4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</w:abstractNum>
  <w:abstractNum w:abstractNumId="4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4"/>
      </w:rPr>
    </w:lvl>
  </w:abstractNum>
  <w:abstractNum w:abstractNumId="5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</w:abstractNum>
  <w:abstractNum w:abstractNumId="6">
    <w:nsid w:val="00000013"/>
    <w:multiLevelType w:val="singleLevel"/>
    <w:tmpl w:val="00000013"/>
    <w:lvl w:ilvl="0">
      <w:start w:val="1"/>
      <w:numFmt w:val="bullet"/>
      <w:lvlText w:val=""/>
      <w:lvlJc w:val="left"/>
      <w:pPr>
        <w:tabs>
          <w:tab w:val="num" w:pos="0"/>
        </w:tabs>
        <w:ind w:left="1571" w:hanging="360"/>
      </w:pPr>
      <w:rPr>
        <w:rFonts w:ascii="Symbol" w:hAnsi="Symbol"/>
        <w:sz w:val="20"/>
      </w:rPr>
    </w:lvl>
  </w:abstractNum>
  <w:abstractNum w:abstractNumId="7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abstractNum w:abstractNumId="8">
    <w:nsid w:val="1B94364A"/>
    <w:multiLevelType w:val="hybridMultilevel"/>
    <w:tmpl w:val="0EBCC4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9D71DB6"/>
    <w:multiLevelType w:val="hybridMultilevel"/>
    <w:tmpl w:val="4224DADE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DF"/>
    <w:rsid w:val="000A4B59"/>
    <w:rsid w:val="00155D2E"/>
    <w:rsid w:val="00193739"/>
    <w:rsid w:val="001D08F5"/>
    <w:rsid w:val="0022155F"/>
    <w:rsid w:val="00302D35"/>
    <w:rsid w:val="00313725"/>
    <w:rsid w:val="00353543"/>
    <w:rsid w:val="00393E52"/>
    <w:rsid w:val="00401744"/>
    <w:rsid w:val="004C49C4"/>
    <w:rsid w:val="005042FE"/>
    <w:rsid w:val="005B4E21"/>
    <w:rsid w:val="00725221"/>
    <w:rsid w:val="007639DC"/>
    <w:rsid w:val="00796FBB"/>
    <w:rsid w:val="007F105E"/>
    <w:rsid w:val="008821DF"/>
    <w:rsid w:val="008973AB"/>
    <w:rsid w:val="008A183A"/>
    <w:rsid w:val="008D0187"/>
    <w:rsid w:val="00987793"/>
    <w:rsid w:val="009B2992"/>
    <w:rsid w:val="00A230CC"/>
    <w:rsid w:val="00A35B23"/>
    <w:rsid w:val="00BA6313"/>
    <w:rsid w:val="00C57F99"/>
    <w:rsid w:val="00C82693"/>
    <w:rsid w:val="00CF557C"/>
    <w:rsid w:val="00D5311A"/>
    <w:rsid w:val="00D67331"/>
    <w:rsid w:val="00E457D7"/>
    <w:rsid w:val="00E62B38"/>
    <w:rsid w:val="00E75BE7"/>
    <w:rsid w:val="00F4334A"/>
    <w:rsid w:val="00F9515F"/>
    <w:rsid w:val="00F96A3A"/>
    <w:rsid w:val="00FB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0827F-1080-44B8-9A2E-300D5408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1DF"/>
    <w:pPr>
      <w:suppressAutoHyphens/>
    </w:pPr>
    <w:rPr>
      <w:rFonts w:ascii="Calibri" w:eastAsia="Calibri" w:hAnsi="Calibri" w:cs="Calibri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1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821DF"/>
    <w:rPr>
      <w:b/>
      <w:bCs/>
    </w:rPr>
  </w:style>
  <w:style w:type="paragraph" w:styleId="a4">
    <w:name w:val="List Paragraph"/>
    <w:basedOn w:val="a"/>
    <w:uiPriority w:val="34"/>
    <w:qFormat/>
    <w:rsid w:val="008821DF"/>
    <w:pPr>
      <w:ind w:left="720"/>
    </w:pPr>
  </w:style>
  <w:style w:type="paragraph" w:styleId="a5">
    <w:name w:val="Body Text Indent"/>
    <w:basedOn w:val="a"/>
    <w:link w:val="a6"/>
    <w:rsid w:val="008821D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8821D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7">
    <w:name w:val="нормал"/>
    <w:basedOn w:val="a"/>
    <w:rsid w:val="008821D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">
    <w:name w:val="табзаг"/>
    <w:basedOn w:val="5"/>
    <w:rsid w:val="008821DF"/>
    <w:pPr>
      <w:keepNext w:val="0"/>
      <w:keepLines w:val="0"/>
      <w:spacing w:before="0" w:after="120" w:line="240" w:lineRule="auto"/>
      <w:jc w:val="center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paragraph" w:customStyle="1" w:styleId="a9">
    <w:name w:val="А_основной"/>
    <w:basedOn w:val="a"/>
    <w:link w:val="aa"/>
    <w:qFormat/>
    <w:rsid w:val="008821DF"/>
    <w:pPr>
      <w:widowControl w:val="0"/>
      <w:suppressAutoHyphens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a">
    <w:name w:val="А_основной Знак"/>
    <w:link w:val="a9"/>
    <w:rsid w:val="008821D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8821DF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paragraph" w:styleId="ab">
    <w:name w:val="Normal (Web)"/>
    <w:basedOn w:val="a"/>
    <w:uiPriority w:val="99"/>
    <w:semiHidden/>
    <w:unhideWhenUsed/>
    <w:rsid w:val="00C57F99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BA6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D0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D08F5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2276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Наташа</cp:lastModifiedBy>
  <cp:revision>33</cp:revision>
  <cp:lastPrinted>2016-08-21T15:52:00Z</cp:lastPrinted>
  <dcterms:created xsi:type="dcterms:W3CDTF">2013-03-26T08:39:00Z</dcterms:created>
  <dcterms:modified xsi:type="dcterms:W3CDTF">2017-08-14T05:06:00Z</dcterms:modified>
</cp:coreProperties>
</file>