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4E" w:rsidRPr="0057014E" w:rsidRDefault="0057014E" w:rsidP="0057014E">
      <w:pPr>
        <w:shd w:val="clear" w:color="auto" w:fill="FFFFFF"/>
        <w:suppressAutoHyphens/>
        <w:spacing w:before="280" w:line="240" w:lineRule="auto"/>
        <w:ind w:left="562" w:right="533" w:firstLine="504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57014E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Общие положения</w:t>
      </w:r>
    </w:p>
    <w:p w:rsidR="0057014E" w:rsidRPr="0057014E" w:rsidRDefault="0057014E" w:rsidP="0057014E">
      <w:pPr>
        <w:shd w:val="clear" w:color="auto" w:fill="FFFFFF"/>
        <w:suppressAutoHyphens/>
        <w:spacing w:before="280" w:line="240" w:lineRule="auto"/>
        <w:ind w:left="562" w:right="533" w:firstLine="504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7014E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к учебному плану МКОУ </w:t>
      </w:r>
      <w:r w:rsidRPr="0057014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proofErr w:type="gramStart"/>
      <w:r w:rsidRPr="0057014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Азовская</w:t>
      </w:r>
      <w:proofErr w:type="gramEnd"/>
      <w:r w:rsidRPr="0057014E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 СОШ № 2»</w:t>
      </w:r>
    </w:p>
    <w:p w:rsidR="0057014E" w:rsidRPr="0057014E" w:rsidRDefault="0057014E" w:rsidP="0057014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57014E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        на 2012 – 2013 учебный год </w:t>
      </w:r>
    </w:p>
    <w:p w:rsidR="0057014E" w:rsidRPr="0057014E" w:rsidRDefault="0057014E" w:rsidP="0057014E">
      <w:pPr>
        <w:suppressAutoHyphens/>
        <w:spacing w:before="280" w:after="280" w:line="240" w:lineRule="auto"/>
        <w:ind w:left="28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   </w:t>
      </w: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 Учебный план на 2012-2013  учебный год составлен в соответствии </w:t>
      </w:r>
      <w:proofErr w:type="gramStart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с</w:t>
      </w:r>
      <w:proofErr w:type="gramEnd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</w:p>
    <w:p w:rsidR="0057014E" w:rsidRPr="0057014E" w:rsidRDefault="0057014E" w:rsidP="0057014E">
      <w:pPr>
        <w:numPr>
          <w:ilvl w:val="0"/>
          <w:numId w:val="4"/>
        </w:numPr>
        <w:suppressAutoHyphens/>
        <w:spacing w:before="280" w:after="0" w:line="240" w:lineRule="auto"/>
        <w:ind w:left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Законом РФ «Об образовании»;</w:t>
      </w:r>
    </w:p>
    <w:p w:rsidR="0057014E" w:rsidRPr="0057014E" w:rsidRDefault="0057014E" w:rsidP="0057014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Типовым положением об общеобразовательном учреждении, утвержденное постановлением Правительства РФ от 19.03.2001 № 196;</w:t>
      </w:r>
    </w:p>
    <w:p w:rsidR="0057014E" w:rsidRPr="0057014E" w:rsidRDefault="0057014E" w:rsidP="0057014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57014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Минобрнауки</w:t>
      </w:r>
      <w:proofErr w:type="spellEnd"/>
      <w:r w:rsidRPr="0057014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РФ от 20.08.2008 № 241);</w:t>
      </w:r>
    </w:p>
    <w:p w:rsidR="0057014E" w:rsidRPr="0057014E" w:rsidRDefault="0057014E" w:rsidP="0057014E">
      <w:pPr>
        <w:numPr>
          <w:ilvl w:val="0"/>
          <w:numId w:val="2"/>
        </w:numPr>
        <w:shd w:val="clear" w:color="auto" w:fill="FFFFFF"/>
        <w:tabs>
          <w:tab w:val="left" w:pos="567"/>
          <w:tab w:val="left" w:pos="1080"/>
        </w:tabs>
        <w:suppressAutoHyphens/>
        <w:spacing w:line="240" w:lineRule="auto"/>
        <w:ind w:left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Федеральный государственный образовательный стандарт  начального  общего образования (приказ Министерства образования и науки </w:t>
      </w: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Российской Федерации</w:t>
      </w:r>
      <w:r w:rsidRPr="0057014E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br/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№ 373 от 06.10.2009 г., зарегистрирован в Минюсте России 22 декабря 2009 г.);</w:t>
      </w:r>
    </w:p>
    <w:p w:rsidR="0057014E" w:rsidRPr="0057014E" w:rsidRDefault="0057014E" w:rsidP="0057014E">
      <w:pPr>
        <w:numPr>
          <w:ilvl w:val="0"/>
          <w:numId w:val="2"/>
        </w:numPr>
        <w:shd w:val="clear" w:color="auto" w:fill="FFFFFF"/>
        <w:tabs>
          <w:tab w:val="left" w:pos="567"/>
          <w:tab w:val="left" w:pos="1080"/>
        </w:tabs>
        <w:suppressAutoHyphens/>
        <w:spacing w:line="240" w:lineRule="auto"/>
        <w:ind w:left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государственный образовательный стандарт  начального  общего образования (приказ Министерства образования и науки </w:t>
      </w:r>
      <w:r w:rsidRPr="0057014E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 xml:space="preserve">Российской Федерации 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№ 373 от 06.10.2009 г., зарегистрирован в Минюсте России 22 декабря 2009 г.)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 w:right="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Приказом  Министерства образования и науки</w:t>
      </w:r>
      <w:r w:rsidRPr="005701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57014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Российской Федерации от 26.11.2010 г.  № 1241 </w:t>
      </w:r>
      <w:r w:rsidRPr="005701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57014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 приказом </w:t>
      </w:r>
      <w:r w:rsidRPr="005701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Министерства образования и науки </w:t>
      </w:r>
      <w:r w:rsidRPr="0057014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Российской Федерации от 6 октября 2009 г. № 373» (зарегистрирован </w:t>
      </w:r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в Минюсте России 4 февраля 2011</w:t>
      </w:r>
      <w:r w:rsidRPr="005701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r w:rsidRPr="005701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Pr="0057014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).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 w:right="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Приказом  Министерства образования и науки Российской Федерации от 03 июня 2008 г.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Приказом  Министерства образования Российской Федерации № 889 от 30 августа  2009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программы общего образования»;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 w:right="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 w:right="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57014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Приказ Министерства образования и науки Российской Федерации от 19 октября 2009 г. 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End"/>
    </w:p>
    <w:p w:rsidR="0057014E" w:rsidRPr="0057014E" w:rsidRDefault="0057014E" w:rsidP="005701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Концепция профильного обучения на старшей ступени общего образования, утвержденная приказом Министерства образования РФ от 18.07.2002 № 2783;</w:t>
      </w:r>
    </w:p>
    <w:p w:rsidR="0057014E" w:rsidRPr="0057014E" w:rsidRDefault="0057014E" w:rsidP="0057014E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lang w:eastAsia="ar-SA"/>
        </w:rPr>
      </w:pP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Приказом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Минобрнауки</w:t>
      </w:r>
      <w:proofErr w:type="spellEnd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России №</w:t>
      </w: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1994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от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03.06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r w:rsidRPr="0057014E">
        <w:rPr>
          <w:rFonts w:ascii="Times New Roman" w:eastAsia="Calibri" w:hAnsi="Times New Roman" w:cs="Calibri"/>
          <w:bCs/>
          <w:sz w:val="24"/>
          <w:szCs w:val="24"/>
          <w:lang w:eastAsia="ar-SA"/>
        </w:rPr>
        <w:t>2011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4E">
        <w:rPr>
          <w:rFonts w:ascii="Times New Roman" w:eastAsia="Times New Roman" w:hAnsi="Times New Roman" w:cs="Arial"/>
          <w:sz w:val="24"/>
          <w:szCs w:val="24"/>
          <w:lang w:eastAsia="ru-RU"/>
        </w:rPr>
        <w:t>Приказом</w:t>
      </w:r>
      <w:r w:rsidRPr="0057014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spellStart"/>
      <w:r w:rsidRPr="0057014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Минобрнауки</w:t>
      </w:r>
      <w:proofErr w:type="spellEnd"/>
      <w:r w:rsidRPr="0057014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России </w:t>
      </w:r>
      <w:r w:rsidRPr="00570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 февраля 2012 г. N 74</w:t>
      </w:r>
      <w:r w:rsidRPr="00570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7014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1312»;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before="280" w:after="0" w:line="240" w:lineRule="auto"/>
        <w:ind w:left="28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постановлением  Главного государственного санитарного врача Российской Федерации от 29 декабря 2010 г. № 189 «Об утверждении </w:t>
      </w:r>
      <w:proofErr w:type="spellStart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СанПин</w:t>
      </w:r>
      <w:proofErr w:type="spellEnd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г.), 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Письмом </w:t>
      </w:r>
      <w:proofErr w:type="spellStart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Минобрнауки</w:t>
      </w:r>
      <w:proofErr w:type="spellEnd"/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России от 08.10.2010г. № ИК — 1494/19 «О введении третьего часа физической культуры», 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РФ</w:t>
      </w:r>
      <w:r w:rsidRPr="0057014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».</w:t>
      </w:r>
    </w:p>
    <w:p w:rsidR="0057014E" w:rsidRPr="0057014E" w:rsidRDefault="0057014E" w:rsidP="0057014E">
      <w:pPr>
        <w:numPr>
          <w:ilvl w:val="0"/>
          <w:numId w:val="2"/>
        </w:numPr>
        <w:suppressAutoHyphens/>
        <w:spacing w:after="0" w:line="240" w:lineRule="auto"/>
        <w:ind w:left="284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примерным учебным планом для образовательных учреждений, реализующих основную образовательную программу «Школа России»,</w:t>
      </w:r>
    </w:p>
    <w:p w:rsidR="0057014E" w:rsidRPr="0057014E" w:rsidRDefault="0057014E" w:rsidP="0057014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Приказом </w:t>
      </w:r>
      <w:proofErr w:type="spellStart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МОиН</w:t>
      </w:r>
      <w:proofErr w:type="spellEnd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РФ № 2885  от 27.12.2011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20121-2013 учебный  год»</w:t>
      </w:r>
    </w:p>
    <w:p w:rsidR="0057014E" w:rsidRPr="0057014E" w:rsidRDefault="0057014E" w:rsidP="0057014E">
      <w:pPr>
        <w:numPr>
          <w:ilvl w:val="0"/>
          <w:numId w:val="1"/>
        </w:numPr>
        <w:suppressAutoHyphens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57014E" w:rsidRPr="0057014E" w:rsidRDefault="0057014E" w:rsidP="0057014E">
      <w:pPr>
        <w:numPr>
          <w:ilvl w:val="0"/>
          <w:numId w:val="1"/>
        </w:numPr>
        <w:suppressAutoHyphens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 xml:space="preserve">Об организации обучения в первом классе четырехлетней начальной школы (Письмо МО РФ № 2021/11-13 от 25.09.2000). </w:t>
      </w:r>
    </w:p>
    <w:p w:rsidR="0057014E" w:rsidRPr="0057014E" w:rsidRDefault="0057014E" w:rsidP="0057014E">
      <w:pPr>
        <w:numPr>
          <w:ilvl w:val="0"/>
          <w:numId w:val="1"/>
        </w:numPr>
        <w:suppressAutoHyphens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>О недопустимости перегрузок обучающихся в начальной школе (Письмо МО РФ № 220/11-13 от 20.02.1999).</w:t>
      </w:r>
    </w:p>
    <w:p w:rsidR="0057014E" w:rsidRPr="0057014E" w:rsidRDefault="0057014E" w:rsidP="0057014E">
      <w:pPr>
        <w:numPr>
          <w:ilvl w:val="0"/>
          <w:numId w:val="1"/>
        </w:numPr>
        <w:suppressAutoHyphens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>Контроль и оценка результатов обучения в начальной школе (Письмо МО РФ № 1561/14-15 от19.11.1998).</w:t>
      </w:r>
    </w:p>
    <w:p w:rsidR="0057014E" w:rsidRPr="0057014E" w:rsidRDefault="0057014E" w:rsidP="0057014E">
      <w:pPr>
        <w:numPr>
          <w:ilvl w:val="0"/>
          <w:numId w:val="1"/>
        </w:numPr>
        <w:suppressAutoHyphens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 xml:space="preserve">Система оценивания учебных достижений школьников в условиях </w:t>
      </w:r>
      <w:proofErr w:type="spellStart"/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>безотметочного</w:t>
      </w:r>
      <w:proofErr w:type="spellEnd"/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 xml:space="preserve"> обучения (Письмо МО РФ № 13-51-120/13 от 03.06.2003).</w:t>
      </w:r>
    </w:p>
    <w:p w:rsidR="0057014E" w:rsidRPr="0057014E" w:rsidRDefault="0057014E" w:rsidP="0057014E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lastRenderedPageBreak/>
        <w:t>О введении иностранного языка во 2-х классах начальной школы (Приложение к письму МО РФ № 957/13-13 от 17.2.2001);</w:t>
      </w:r>
    </w:p>
    <w:p w:rsidR="0057014E" w:rsidRPr="0057014E" w:rsidRDefault="0057014E" w:rsidP="0057014E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ind w:left="284"/>
        <w:jc w:val="both"/>
        <w:rPr>
          <w:rFonts w:ascii="Times New Roman" w:eastAsia="Calibri" w:hAnsi="Times New Roman" w:cs="Calibri"/>
          <w:color w:val="000000"/>
          <w:sz w:val="24"/>
          <w:lang w:eastAsia="ar-SA"/>
        </w:rPr>
      </w:pPr>
      <w:r w:rsidRPr="0057014E">
        <w:rPr>
          <w:rFonts w:ascii="Times New Roman" w:eastAsia="Calibri" w:hAnsi="Times New Roman" w:cs="Calibri"/>
          <w:color w:val="000000"/>
          <w:sz w:val="24"/>
          <w:lang w:eastAsia="ar-SA"/>
        </w:rPr>
        <w:t>Уставом ОУ.</w:t>
      </w:r>
      <w:r w:rsidRPr="0057014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 </w:t>
      </w:r>
    </w:p>
    <w:p w:rsidR="0057014E" w:rsidRPr="0057014E" w:rsidRDefault="0057014E" w:rsidP="0057014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/>
          <w:bCs/>
          <w:sz w:val="28"/>
          <w:lang w:eastAsia="ar-SA"/>
        </w:rPr>
      </w:pPr>
      <w:r w:rsidRPr="0057014E">
        <w:rPr>
          <w:rFonts w:ascii="Times New Roman" w:eastAsia="Times New Roman" w:hAnsi="Times New Roman" w:cs="Calibri"/>
          <w:b/>
          <w:bCs/>
          <w:sz w:val="28"/>
          <w:lang w:eastAsia="ar-SA"/>
        </w:rPr>
        <w:t xml:space="preserve">Учебный план состоит </w:t>
      </w:r>
      <w:proofErr w:type="gramStart"/>
      <w:r w:rsidRPr="0057014E">
        <w:rPr>
          <w:rFonts w:ascii="Times New Roman" w:eastAsia="Times New Roman" w:hAnsi="Times New Roman" w:cs="Calibri"/>
          <w:b/>
          <w:bCs/>
          <w:sz w:val="28"/>
          <w:lang w:eastAsia="ar-SA"/>
        </w:rPr>
        <w:t>из</w:t>
      </w:r>
      <w:proofErr w:type="gramEnd"/>
      <w:r w:rsidRPr="0057014E">
        <w:rPr>
          <w:rFonts w:ascii="Times New Roman" w:eastAsia="Times New Roman" w:hAnsi="Times New Roman" w:cs="Calibri"/>
          <w:b/>
          <w:bCs/>
          <w:sz w:val="28"/>
          <w:lang w:eastAsia="ar-SA"/>
        </w:rPr>
        <w:t>: </w:t>
      </w:r>
    </w:p>
    <w:p w:rsidR="0057014E" w:rsidRPr="0057014E" w:rsidRDefault="0057014E" w:rsidP="0057014E">
      <w:pPr>
        <w:suppressAutoHyphens/>
        <w:spacing w:before="280" w:after="280" w:line="240" w:lineRule="auto"/>
        <w:ind w:left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</w:t>
      </w: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</w:t>
      </w: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</w:t>
      </w: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</w:t>
      </w: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учебного плана начальной школы, представленного  учебными планами для 1-2 класса, 3- 4 класса  (обучение по УМК «Школа России»), с 5-ти дневной   учебной неделей; </w:t>
      </w:r>
    </w:p>
    <w:p w:rsidR="0057014E" w:rsidRPr="0057014E" w:rsidRDefault="0057014E" w:rsidP="0057014E">
      <w:pPr>
        <w:suppressAutoHyphens/>
        <w:spacing w:before="280" w:after="280"/>
        <w:ind w:left="284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</w:t>
      </w:r>
      <w:r w:rsidRPr="0057014E">
        <w:rPr>
          <w:rFonts w:ascii="Times New Roman" w:eastAsia="Times New Roman" w:hAnsi="Times New Roman" w:cs="Calibri"/>
          <w:sz w:val="14"/>
          <w:szCs w:val="14"/>
          <w:lang w:eastAsia="ar-SA"/>
        </w:rPr>
        <w:t xml:space="preserve">      </w:t>
      </w: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учебного плана основной школы 5 – 9 классы с  5-ти дневной   учебной неделей; </w:t>
      </w:r>
    </w:p>
    <w:p w:rsidR="0057014E" w:rsidRPr="0057014E" w:rsidRDefault="0057014E" w:rsidP="0057014E">
      <w:pPr>
        <w:suppressAutoHyphens/>
        <w:spacing w:before="280" w:after="280"/>
        <w:ind w:left="284" w:firstLine="42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Wingdings" w:eastAsia="Times New Roman" w:hAnsi="Wingdings" w:cs="Calibri"/>
          <w:sz w:val="24"/>
          <w:szCs w:val="24"/>
          <w:lang w:eastAsia="ar-SA"/>
        </w:rPr>
        <w:t></w:t>
      </w:r>
      <w:r w:rsidRPr="0057014E">
        <w:rPr>
          <w:rFonts w:ascii="Times New Roman" w:eastAsia="Times New Roman" w:hAnsi="Times New Roman" w:cs="Calibri"/>
          <w:sz w:val="14"/>
          <w:szCs w:val="14"/>
          <w:lang w:eastAsia="ar-SA"/>
        </w:rPr>
        <w:t xml:space="preserve">      </w:t>
      </w: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учебного плана средней школы 10 – 11 классы с  5-ти дневной   учебной неделей; </w:t>
      </w:r>
    </w:p>
    <w:p w:rsidR="0057014E" w:rsidRPr="0057014E" w:rsidRDefault="0057014E" w:rsidP="0057014E">
      <w:pPr>
        <w:suppressAutoHyphens/>
        <w:spacing w:before="280" w:after="280"/>
        <w:ind w:left="284" w:hanging="360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Школа работает в режиме 5-дневной учебной недели, продолжительность уроков  40 минут, перемены: после второго урока 20 минут, после третьего и шестого  уроков 15,  минут, остальные перемены по 10 минут. </w:t>
      </w:r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Учебный год условно делится на четверти, являющиеся периодами, по итогам которых выставляются отметки (2 – 9 классы) за текущее освоение образовательных программ. В 10 - 11 классах оценки выставляются за полугодия.</w:t>
      </w:r>
    </w:p>
    <w:p w:rsidR="0057014E" w:rsidRPr="0057014E" w:rsidRDefault="0057014E" w:rsidP="0057014E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Начало занятий в  8 часов  10 минут. Обучение осуществляется в одну смену.</w:t>
      </w:r>
    </w:p>
    <w:p w:rsidR="0057014E" w:rsidRPr="0057014E" w:rsidRDefault="0057014E" w:rsidP="0057014E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Продолжительность урока в 1  классах – 35 минут (пп10.10 СанПиН</w:t>
      </w:r>
      <w:proofErr w:type="gramStart"/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2</w:t>
      </w:r>
      <w:proofErr w:type="gramEnd"/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.4.2. 2821-10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). В 1 классах применяется «ступенчатый» метод постепенного наращивания учебной нагрузки, обеспечивающий организацию адаптивного: первая четверть – три  урока по 35 минут, со второй четверти – 4 урока по 35 минут каждый, январь – май -  по 4 – 5 уроков по 40 минут каждый.</w:t>
      </w:r>
      <w:r w:rsidRPr="0057014E">
        <w:rPr>
          <w:rFonts w:ascii="Calibri" w:eastAsia="Calibri" w:hAnsi="Calibri" w:cs="Calibri"/>
          <w:lang w:eastAsia="ar-SA"/>
        </w:rPr>
        <w:t xml:space="preserve"> </w:t>
      </w:r>
      <w:proofErr w:type="gramStart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 превышает для обучающихся 1-х классов 4 уроков и 1 день в неделю – не более 5 уроков, за счет урока физической культуры, а для 2 – 4-х классов – не более 5 уроков (пп10.6 СанПиН</w:t>
      </w:r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2.4.2. 2821-10)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proofErr w:type="gramEnd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gramStart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  <w:proofErr w:type="gramEnd"/>
    </w:p>
    <w:p w:rsidR="0057014E" w:rsidRPr="0057014E" w:rsidRDefault="0057014E" w:rsidP="0057014E">
      <w:pPr>
        <w:suppressAutoHyphens/>
        <w:spacing w:after="0"/>
        <w:ind w:left="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Продолжительность урока в 2 – 4 классах и  в 5 – 11 классах – 40 минут (</w:t>
      </w:r>
      <w:proofErr w:type="spellStart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пп</w:t>
      </w:r>
      <w:proofErr w:type="spellEnd"/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. 10.17СанПиН</w:t>
      </w:r>
      <w:proofErr w:type="gramStart"/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2</w:t>
      </w:r>
      <w:proofErr w:type="gramEnd"/>
      <w:r w:rsidRPr="0057014E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.4.2. 2821-10</w:t>
      </w:r>
      <w:r w:rsidRPr="0057014E">
        <w:rPr>
          <w:rFonts w:ascii="Times New Roman" w:eastAsia="Calibri" w:hAnsi="Times New Roman" w:cs="Calibri"/>
          <w:sz w:val="24"/>
          <w:szCs w:val="24"/>
          <w:lang w:eastAsia="ar-SA"/>
        </w:rPr>
        <w:t>).</w:t>
      </w:r>
    </w:p>
    <w:p w:rsidR="0057014E" w:rsidRPr="0057014E" w:rsidRDefault="0057014E" w:rsidP="0057014E">
      <w:pPr>
        <w:suppressAutoHyphens/>
        <w:spacing w:after="0"/>
        <w:ind w:left="28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Calibri"/>
          <w:sz w:val="24"/>
          <w:szCs w:val="24"/>
          <w:lang w:eastAsia="ar-SA"/>
        </w:rPr>
        <w:t>Все индивидуальные занятия проводятся с перерывом 40 минут после последнего урока.</w:t>
      </w:r>
    </w:p>
    <w:p w:rsidR="0057014E" w:rsidRPr="0057014E" w:rsidRDefault="0057014E" w:rsidP="0057014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Продолжительность учебного года и каникулярного времени регламентируется нормативными документами.</w:t>
      </w:r>
    </w:p>
    <w:p w:rsidR="0057014E" w:rsidRPr="0057014E" w:rsidRDefault="0057014E" w:rsidP="0057014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0"/>
          <w:lang w:eastAsia="ar-SA"/>
        </w:rPr>
        <w:t>В оздоровительных целях в школе созданы условия для реализации двигательной активности детей:</w:t>
      </w:r>
    </w:p>
    <w:p w:rsidR="0057014E" w:rsidRPr="0057014E" w:rsidRDefault="0057014E" w:rsidP="0057014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гимнастики и физкультминуток на уроках;</w:t>
      </w:r>
    </w:p>
    <w:p w:rsidR="0057014E" w:rsidRPr="0057014E" w:rsidRDefault="0057014E" w:rsidP="0057014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подвижные игры на переменах;</w:t>
      </w:r>
    </w:p>
    <w:p w:rsidR="0057014E" w:rsidRPr="0057014E" w:rsidRDefault="0057014E" w:rsidP="0057014E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14E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Обучение  в 1 классе проводится без балльного оценивания знаний обучающихся и </w:t>
      </w:r>
      <w:r w:rsidRPr="00570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домашних заданий, </w:t>
      </w:r>
      <w:r w:rsidRPr="0057014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инструментом для оценки динамики образовательных достижений служит </w:t>
      </w:r>
      <w:r w:rsidRPr="005701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портфель достижений</w:t>
      </w:r>
      <w:r w:rsidRPr="0057014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обучающегося.</w:t>
      </w:r>
    </w:p>
    <w:p w:rsidR="00193739" w:rsidRDefault="00193739">
      <w:bookmarkStart w:id="0" w:name="_GoBack"/>
      <w:bookmarkEnd w:id="0"/>
    </w:p>
    <w:sectPr w:rsidR="001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71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09"/>
        </w:tabs>
        <w:ind w:left="1069" w:hanging="360"/>
      </w:pPr>
      <w:rPr>
        <w:rFonts w:ascii="Symbol" w:hAnsi="Symbol" w:cs="Times New Roman"/>
      </w:rPr>
    </w:lvl>
  </w:abstractNum>
  <w:abstractNum w:abstractNumId="2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/>
      </w:rPr>
    </w:lvl>
  </w:abstractNum>
  <w:abstractNum w:abstractNumId="3">
    <w:nsid w:val="7AC23746"/>
    <w:multiLevelType w:val="hybridMultilevel"/>
    <w:tmpl w:val="99142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4E"/>
    <w:rsid w:val="00193739"/>
    <w:rsid w:val="005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2013-03-26T08:36:00Z</dcterms:created>
  <dcterms:modified xsi:type="dcterms:W3CDTF">2013-03-26T08:38:00Z</dcterms:modified>
</cp:coreProperties>
</file>